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C0030" w14:textId="6626363B" w:rsidR="00F41AEE" w:rsidRPr="00F41AEE" w:rsidRDefault="00F41AEE" w:rsidP="00F41AEE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r w:rsidRPr="00F41AEE">
        <w:rPr>
          <w:rFonts w:asciiTheme="minorHAnsi" w:hAnsiTheme="minorHAnsi"/>
          <w:sz w:val="22"/>
          <w:szCs w:val="22"/>
        </w:rPr>
        <w:t xml:space="preserve">The END RHD CRE is offering RHD researchers the opportunity to apply for funds to support their professional development. Funding is available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F41AEE">
        <w:rPr>
          <w:rFonts w:asciiTheme="minorHAnsi" w:hAnsiTheme="minorHAnsi"/>
          <w:sz w:val="22"/>
          <w:szCs w:val="22"/>
        </w:rPr>
        <w:t xml:space="preserve">activities which advance a </w:t>
      </w:r>
      <w:r>
        <w:rPr>
          <w:rFonts w:asciiTheme="minorHAnsi" w:hAnsiTheme="minorHAnsi"/>
          <w:sz w:val="22"/>
          <w:szCs w:val="22"/>
        </w:rPr>
        <w:t>r</w:t>
      </w:r>
      <w:r w:rsidRPr="00F41AEE">
        <w:rPr>
          <w:rFonts w:asciiTheme="minorHAnsi" w:hAnsiTheme="minorHAnsi"/>
          <w:sz w:val="22"/>
          <w:szCs w:val="22"/>
        </w:rPr>
        <w:t>esearcher’s personal career goals while also supporting the objectives of the CRE.</w:t>
      </w:r>
    </w:p>
    <w:p w14:paraId="439FFFEA" w14:textId="6AB12C5F" w:rsidR="00281655" w:rsidRPr="00B617D3" w:rsidRDefault="00281655" w:rsidP="003B183C">
      <w:pPr>
        <w:spacing w:after="0"/>
      </w:pPr>
      <w:r>
        <w:t xml:space="preserve">The END RHD CRE provides the following types of </w:t>
      </w:r>
      <w:r w:rsidR="00726037">
        <w:t xml:space="preserve">professional development </w:t>
      </w:r>
      <w:r>
        <w:t>funding:</w:t>
      </w:r>
    </w:p>
    <w:p w14:paraId="6C298215" w14:textId="77777777" w:rsidR="00281655" w:rsidRDefault="00281655" w:rsidP="003B183C">
      <w:pPr>
        <w:pStyle w:val="ListParagraph"/>
        <w:numPr>
          <w:ilvl w:val="0"/>
          <w:numId w:val="4"/>
        </w:numPr>
      </w:pPr>
      <w:r w:rsidRPr="00B617D3">
        <w:t>Travel funding</w:t>
      </w:r>
    </w:p>
    <w:p w14:paraId="0F7043D0" w14:textId="77777777" w:rsidR="00281655" w:rsidRDefault="00281655" w:rsidP="003B183C">
      <w:pPr>
        <w:pStyle w:val="ListParagraph"/>
        <w:numPr>
          <w:ilvl w:val="0"/>
          <w:numId w:val="4"/>
        </w:numPr>
      </w:pPr>
      <w:r>
        <w:t>Training support</w:t>
      </w:r>
    </w:p>
    <w:bookmarkEnd w:id="0"/>
    <w:p w14:paraId="6487AA60" w14:textId="77777777" w:rsidR="00281655" w:rsidRPr="00B617D3" w:rsidRDefault="00281655" w:rsidP="003B183C">
      <w:pPr>
        <w:pStyle w:val="BodyText"/>
        <w:rPr>
          <w:rFonts w:ascii="Calibri" w:hAnsi="Calibri"/>
          <w:b w:val="0"/>
          <w:color w:val="FF0000"/>
          <w:sz w:val="22"/>
          <w:szCs w:val="22"/>
          <w:lang w:val="en"/>
        </w:rPr>
      </w:pPr>
    </w:p>
    <w:p w14:paraId="2132F142" w14:textId="77777777" w:rsidR="000516CC" w:rsidRPr="00532708" w:rsidRDefault="000516CC" w:rsidP="003B183C">
      <w:pPr>
        <w:shd w:val="clear" w:color="auto" w:fill="F79646" w:themeFill="accent6"/>
        <w:rPr>
          <w:b/>
          <w:bCs/>
          <w:color w:val="FFFFFF" w:themeColor="background1"/>
        </w:rPr>
      </w:pPr>
      <w:r w:rsidRPr="00532708">
        <w:rPr>
          <w:b/>
          <w:bCs/>
          <w:color w:val="FFFFFF" w:themeColor="background1"/>
        </w:rPr>
        <w:t>Overarching criteria fo</w:t>
      </w:r>
      <w:r w:rsidRPr="00532708">
        <w:rPr>
          <w:b/>
          <w:bCs/>
          <w:color w:val="FFFFFF" w:themeColor="background1"/>
          <w:shd w:val="clear" w:color="auto" w:fill="F79646" w:themeFill="accent6"/>
        </w:rPr>
        <w:t>r</w:t>
      </w:r>
      <w:r w:rsidR="00A667AE">
        <w:rPr>
          <w:b/>
          <w:bCs/>
          <w:color w:val="FFFFFF" w:themeColor="background1"/>
        </w:rPr>
        <w:t xml:space="preserve"> approval of funding</w:t>
      </w:r>
    </w:p>
    <w:p w14:paraId="3A5E2308" w14:textId="77777777" w:rsidR="000516CC" w:rsidRDefault="000516CC" w:rsidP="003B183C">
      <w:pPr>
        <w:pStyle w:val="ListParagraph"/>
        <w:numPr>
          <w:ilvl w:val="0"/>
          <w:numId w:val="12"/>
        </w:numPr>
      </w:pPr>
      <w:r w:rsidRPr="00B617D3">
        <w:t xml:space="preserve">The </w:t>
      </w:r>
      <w:r w:rsidR="006D0B45" w:rsidRPr="00B617D3">
        <w:t>funding request</w:t>
      </w:r>
      <w:r w:rsidRPr="00B617D3">
        <w:t xml:space="preserve"> must support the objectives of the END RHD CRE.</w:t>
      </w:r>
    </w:p>
    <w:p w14:paraId="700FF09F" w14:textId="04976B14" w:rsidR="003433E9" w:rsidRPr="00B617D3" w:rsidRDefault="003433E9" w:rsidP="003B183C">
      <w:pPr>
        <w:pStyle w:val="ListParagraph"/>
        <w:numPr>
          <w:ilvl w:val="0"/>
          <w:numId w:val="12"/>
        </w:numPr>
      </w:pPr>
      <w:r>
        <w:t>The travel or training will advance your personal career objectives.</w:t>
      </w:r>
    </w:p>
    <w:p w14:paraId="4872AA45" w14:textId="077B48FE" w:rsidR="000516CC" w:rsidRPr="006A4CA0" w:rsidRDefault="00A75C69" w:rsidP="003B183C">
      <w:pPr>
        <w:pStyle w:val="ListParagraph"/>
        <w:numPr>
          <w:ilvl w:val="0"/>
          <w:numId w:val="12"/>
        </w:numPr>
      </w:pPr>
      <w:r>
        <w:t>Applications are based primarily on merit</w:t>
      </w:r>
      <w:r w:rsidR="008532E2">
        <w:t>. Consideration will also be given to other factors, including preference given to Indigenous applicants.</w:t>
      </w:r>
    </w:p>
    <w:p w14:paraId="43709E03" w14:textId="1FABF8F0" w:rsidR="000516CC" w:rsidRDefault="0023735D" w:rsidP="003B183C">
      <w:pPr>
        <w:pStyle w:val="ListParagraph"/>
        <w:numPr>
          <w:ilvl w:val="0"/>
          <w:numId w:val="12"/>
        </w:numPr>
      </w:pPr>
      <w:r w:rsidRPr="00B617D3">
        <w:t xml:space="preserve">External funding sources </w:t>
      </w:r>
      <w:r w:rsidR="006660DB">
        <w:t>should</w:t>
      </w:r>
      <w:r w:rsidR="00594F82">
        <w:t xml:space="preserve"> be</w:t>
      </w:r>
      <w:r w:rsidRPr="00B617D3">
        <w:t xml:space="preserve"> used to </w:t>
      </w:r>
      <w:r>
        <w:t>complement</w:t>
      </w:r>
      <w:r w:rsidR="00BF532F">
        <w:t xml:space="preserve"> </w:t>
      </w:r>
      <w:r w:rsidRPr="00B617D3">
        <w:t>END RHD CRE funds.</w:t>
      </w:r>
      <w:r>
        <w:t xml:space="preserve"> Thus a</w:t>
      </w:r>
      <w:r w:rsidR="000516CC" w:rsidRPr="00B617D3">
        <w:t xml:space="preserve">ll attempts should be made to access external funds </w:t>
      </w:r>
      <w:r>
        <w:t>as well</w:t>
      </w:r>
      <w:r w:rsidR="00BF532F">
        <w:t>. U</w:t>
      </w:r>
      <w:r w:rsidR="00C65355">
        <w:t>se of CRE funds to leverage external funding will be an advantage</w:t>
      </w:r>
      <w:r>
        <w:t xml:space="preserve">. </w:t>
      </w:r>
    </w:p>
    <w:p w14:paraId="57ADD475" w14:textId="2379DFAA" w:rsidR="00D845B4" w:rsidRDefault="00594F82" w:rsidP="003B183C">
      <w:pPr>
        <w:pStyle w:val="ListParagraph"/>
        <w:numPr>
          <w:ilvl w:val="0"/>
          <w:numId w:val="12"/>
        </w:numPr>
      </w:pPr>
      <w:r>
        <w:t xml:space="preserve">Any </w:t>
      </w:r>
      <w:r w:rsidR="00D845B4">
        <w:t>decision is final.</w:t>
      </w:r>
    </w:p>
    <w:p w14:paraId="62BD1A77" w14:textId="13D4A98D" w:rsidR="006660DB" w:rsidRDefault="006660DB" w:rsidP="003B183C">
      <w:pPr>
        <w:pStyle w:val="ListParagraph"/>
        <w:numPr>
          <w:ilvl w:val="0"/>
          <w:numId w:val="12"/>
        </w:numPr>
      </w:pPr>
      <w:r>
        <w:t>Funding will only be provided once to a person in any one calendar year.</w:t>
      </w:r>
    </w:p>
    <w:p w14:paraId="02F4621F" w14:textId="7464FE59" w:rsidR="00D845B4" w:rsidRDefault="00DC176C" w:rsidP="003B183C">
      <w:pPr>
        <w:rPr>
          <w:i/>
        </w:rPr>
      </w:pPr>
      <w:r w:rsidRPr="00D845B4">
        <w:rPr>
          <w:i/>
        </w:rPr>
        <w:t xml:space="preserve">Students already receiving Student support are not </w:t>
      </w:r>
      <w:r w:rsidR="007E4211" w:rsidRPr="00D845B4">
        <w:rPr>
          <w:i/>
        </w:rPr>
        <w:t>eligible</w:t>
      </w:r>
      <w:r w:rsidRPr="00D845B4">
        <w:rPr>
          <w:i/>
        </w:rPr>
        <w:t xml:space="preserve"> to apply for travel or train</w:t>
      </w:r>
      <w:r w:rsidR="007E4211" w:rsidRPr="00D845B4">
        <w:rPr>
          <w:i/>
        </w:rPr>
        <w:t>ing</w:t>
      </w:r>
      <w:r w:rsidRPr="00D845B4">
        <w:rPr>
          <w:i/>
        </w:rPr>
        <w:t xml:space="preserve"> support through the END RHD CRE</w:t>
      </w:r>
    </w:p>
    <w:p w14:paraId="617E9A4A" w14:textId="77777777" w:rsidR="00D845B4" w:rsidRPr="00D845B4" w:rsidRDefault="00D845B4" w:rsidP="003B183C">
      <w:pPr>
        <w:rPr>
          <w:i/>
          <w:sz w:val="16"/>
          <w:szCs w:val="16"/>
        </w:rPr>
      </w:pPr>
    </w:p>
    <w:p w14:paraId="7E16F9BF" w14:textId="77777777" w:rsidR="006B56F1" w:rsidRPr="00532708" w:rsidRDefault="006B56F1" w:rsidP="003B183C">
      <w:pPr>
        <w:shd w:val="clear" w:color="auto" w:fill="F79646" w:themeFill="accent6"/>
        <w:rPr>
          <w:rFonts w:ascii="Calibri" w:hAnsi="Calibri"/>
          <w:b/>
          <w:color w:val="FFFFFF" w:themeColor="background1"/>
        </w:rPr>
      </w:pPr>
      <w:r w:rsidRPr="00532708">
        <w:rPr>
          <w:rFonts w:ascii="Calibri" w:hAnsi="Calibri"/>
          <w:b/>
          <w:color w:val="FFFFFF" w:themeColor="background1"/>
        </w:rPr>
        <w:t>Application process</w:t>
      </w:r>
    </w:p>
    <w:p w14:paraId="52782021" w14:textId="77777777" w:rsidR="006B433B" w:rsidRPr="00B617D3" w:rsidRDefault="006B433B" w:rsidP="003B183C">
      <w:pPr>
        <w:rPr>
          <w:rFonts w:ascii="Calibri" w:hAnsi="Calibri"/>
          <w:b/>
        </w:rPr>
      </w:pPr>
      <w:r w:rsidRPr="00B617D3">
        <w:rPr>
          <w:rFonts w:ascii="Calibri" w:hAnsi="Calibri"/>
          <w:b/>
        </w:rPr>
        <w:t>Application submission and review</w:t>
      </w:r>
    </w:p>
    <w:p w14:paraId="4B13BE01" w14:textId="378F77EC" w:rsidR="00B518DB" w:rsidRPr="00B617D3" w:rsidRDefault="00B518DB" w:rsidP="003B183C">
      <w:pPr>
        <w:pStyle w:val="ListParagraph"/>
        <w:numPr>
          <w:ilvl w:val="0"/>
          <w:numId w:val="34"/>
        </w:numPr>
        <w:spacing w:after="0" w:line="240" w:lineRule="auto"/>
      </w:pPr>
      <w:r w:rsidRPr="00B617D3">
        <w:t xml:space="preserve">Applications for </w:t>
      </w:r>
      <w:r w:rsidR="00281655">
        <w:t>professional development</w:t>
      </w:r>
      <w:r w:rsidRPr="00B617D3">
        <w:t xml:space="preserve"> funds will be considered on a rolling basis.</w:t>
      </w:r>
    </w:p>
    <w:p w14:paraId="4F6CFFC2" w14:textId="77777777" w:rsidR="006B56F1" w:rsidRPr="00B617D3" w:rsidRDefault="006B56F1" w:rsidP="003B183C">
      <w:pPr>
        <w:pStyle w:val="ListParagraph"/>
        <w:numPr>
          <w:ilvl w:val="0"/>
          <w:numId w:val="34"/>
        </w:numPr>
        <w:spacing w:after="0" w:line="240" w:lineRule="auto"/>
      </w:pPr>
      <w:r w:rsidRPr="00B617D3">
        <w:t xml:space="preserve">Applications need to be submitted to the END RHD CRE </w:t>
      </w:r>
      <w:r w:rsidR="006B433B" w:rsidRPr="00B617D3">
        <w:t>P</w:t>
      </w:r>
      <w:r w:rsidRPr="00B617D3">
        <w:t>rogram Manager.</w:t>
      </w:r>
    </w:p>
    <w:p w14:paraId="49273D1B" w14:textId="77777777" w:rsidR="006B56F1" w:rsidRPr="00B617D3" w:rsidRDefault="006B56F1" w:rsidP="003B183C">
      <w:pPr>
        <w:pStyle w:val="ListParagraph"/>
        <w:numPr>
          <w:ilvl w:val="0"/>
          <w:numId w:val="34"/>
        </w:numPr>
        <w:spacing w:after="0" w:line="240" w:lineRule="auto"/>
      </w:pPr>
      <w:r w:rsidRPr="00B617D3">
        <w:t xml:space="preserve">The </w:t>
      </w:r>
      <w:r w:rsidR="00B518DB" w:rsidRPr="00B617D3">
        <w:t>P</w:t>
      </w:r>
      <w:r w:rsidRPr="00B617D3">
        <w:t xml:space="preserve">rogram </w:t>
      </w:r>
      <w:r w:rsidR="00B518DB" w:rsidRPr="00B617D3">
        <w:t>M</w:t>
      </w:r>
      <w:r w:rsidRPr="00B617D3">
        <w:t>anager will acknowledge acceptance of the application for review by issuing an acknowledgement notice by e-mail to the applicant.</w:t>
      </w:r>
    </w:p>
    <w:p w14:paraId="5C4CF16A" w14:textId="77777777" w:rsidR="00532708" w:rsidRPr="00B617D3" w:rsidRDefault="00532708" w:rsidP="003B183C">
      <w:pPr>
        <w:pStyle w:val="ListParagraph"/>
        <w:numPr>
          <w:ilvl w:val="0"/>
          <w:numId w:val="34"/>
        </w:numPr>
        <w:spacing w:after="0" w:line="240" w:lineRule="auto"/>
      </w:pPr>
      <w:r>
        <w:t>Applications for travel</w:t>
      </w:r>
      <w:r w:rsidR="00D752F7">
        <w:t xml:space="preserve"> or training</w:t>
      </w:r>
      <w:r>
        <w:t xml:space="preserve"> funding for up to $5,000 will be reviewed and considered by the END RHD CRE Program Manager independent of the </w:t>
      </w:r>
      <w:r w:rsidR="00D752F7">
        <w:t>Executive Committee</w:t>
      </w:r>
      <w:r w:rsidR="00072793">
        <w:t>.</w:t>
      </w:r>
      <w:r>
        <w:t xml:space="preserve"> </w:t>
      </w:r>
    </w:p>
    <w:p w14:paraId="0BCBA1CA" w14:textId="293C7D42" w:rsidR="005B2716" w:rsidRPr="005B2716" w:rsidRDefault="00B7582C" w:rsidP="003B183C">
      <w:pPr>
        <w:pStyle w:val="ListParagraph"/>
        <w:numPr>
          <w:ilvl w:val="0"/>
          <w:numId w:val="34"/>
        </w:numPr>
        <w:spacing w:after="0" w:line="240" w:lineRule="auto"/>
      </w:pPr>
      <w:r>
        <w:rPr>
          <w:rFonts w:cs="Arial"/>
        </w:rPr>
        <w:t>F</w:t>
      </w:r>
      <w:r w:rsidR="006B56F1" w:rsidRPr="00B617D3">
        <w:rPr>
          <w:rFonts w:cs="Arial"/>
        </w:rPr>
        <w:t xml:space="preserve">ormal </w:t>
      </w:r>
      <w:r>
        <w:rPr>
          <w:rFonts w:cs="Arial"/>
        </w:rPr>
        <w:t>notification</w:t>
      </w:r>
      <w:r w:rsidR="006B56F1" w:rsidRPr="00B617D3">
        <w:rPr>
          <w:rFonts w:cs="Arial"/>
        </w:rPr>
        <w:t xml:space="preserve"> will be sent to successful applicants setting out the conditions of the funding, includ</w:t>
      </w:r>
      <w:r>
        <w:rPr>
          <w:rFonts w:cs="Arial"/>
        </w:rPr>
        <w:t>ing</w:t>
      </w:r>
      <w:r w:rsidR="006B56F1" w:rsidRPr="00B617D3">
        <w:rPr>
          <w:rFonts w:cs="Arial"/>
        </w:rPr>
        <w:t xml:space="preserve"> milestones and reporting requirements.</w:t>
      </w:r>
    </w:p>
    <w:p w14:paraId="5C268044" w14:textId="02BE5764" w:rsidR="005B2716" w:rsidRPr="005B2716" w:rsidRDefault="005B2716" w:rsidP="003B183C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</w:rPr>
      </w:pPr>
      <w:r>
        <w:rPr>
          <w:rFonts w:cs="Arial"/>
        </w:rPr>
        <w:t>Successful</w:t>
      </w:r>
      <w:r w:rsidR="00DF1EB4">
        <w:rPr>
          <w:rFonts w:cs="Arial"/>
        </w:rPr>
        <w:t xml:space="preserve"> applicants wi</w:t>
      </w:r>
      <w:r>
        <w:rPr>
          <w:rFonts w:cs="Arial"/>
        </w:rPr>
        <w:t>l</w:t>
      </w:r>
      <w:r w:rsidR="00DF1EB4">
        <w:rPr>
          <w:rFonts w:cs="Arial"/>
        </w:rPr>
        <w:t>l be required to</w:t>
      </w:r>
      <w:r w:rsidR="00B7582C">
        <w:rPr>
          <w:rFonts w:cs="Arial"/>
        </w:rPr>
        <w:t xml:space="preserve"> submit </w:t>
      </w:r>
      <w:r w:rsidR="006B56F1" w:rsidRPr="00B617D3">
        <w:rPr>
          <w:rFonts w:cs="Arial"/>
        </w:rPr>
        <w:t xml:space="preserve">a </w:t>
      </w:r>
      <w:r w:rsidR="001746C8">
        <w:rPr>
          <w:rFonts w:cs="Arial"/>
        </w:rPr>
        <w:t>report at the conclusion of their travel</w:t>
      </w:r>
      <w:r w:rsidR="00D752F7">
        <w:rPr>
          <w:rFonts w:cs="Arial"/>
        </w:rPr>
        <w:t>/training</w:t>
      </w:r>
      <w:r w:rsidR="00281655">
        <w:rPr>
          <w:rFonts w:cs="Arial"/>
        </w:rPr>
        <w:t xml:space="preserve"> as well as a financial acquittal statement</w:t>
      </w:r>
      <w:r w:rsidR="001746C8">
        <w:rPr>
          <w:rFonts w:cs="Arial"/>
        </w:rPr>
        <w:t>.</w:t>
      </w:r>
    </w:p>
    <w:p w14:paraId="263AD6B6" w14:textId="77777777" w:rsidR="006B56F1" w:rsidRDefault="006B56F1" w:rsidP="003B183C">
      <w:pPr>
        <w:pStyle w:val="ListParagraph"/>
        <w:numPr>
          <w:ilvl w:val="0"/>
          <w:numId w:val="34"/>
        </w:numPr>
        <w:spacing w:after="0" w:line="240" w:lineRule="auto"/>
      </w:pPr>
      <w:r w:rsidRPr="00B617D3">
        <w:t xml:space="preserve">Unsuccessful applicants will be notified by the </w:t>
      </w:r>
      <w:r w:rsidR="00BC5D62" w:rsidRPr="00B617D3">
        <w:t>P</w:t>
      </w:r>
      <w:r w:rsidR="006B433B" w:rsidRPr="00B617D3">
        <w:t>rogram</w:t>
      </w:r>
      <w:r w:rsidRPr="00B617D3">
        <w:t xml:space="preserve"> </w:t>
      </w:r>
      <w:r w:rsidR="00BC5D62" w:rsidRPr="00B617D3">
        <w:t>M</w:t>
      </w:r>
      <w:r w:rsidRPr="00B617D3">
        <w:t>anager.</w:t>
      </w:r>
    </w:p>
    <w:p w14:paraId="75C05944" w14:textId="77777777" w:rsidR="00D845B4" w:rsidRDefault="00D845B4" w:rsidP="003B183C">
      <w:pPr>
        <w:pStyle w:val="ListParagraph"/>
        <w:spacing w:after="0" w:line="240" w:lineRule="auto"/>
      </w:pPr>
    </w:p>
    <w:p w14:paraId="30BF36DF" w14:textId="32A8D211" w:rsidR="004D035B" w:rsidRPr="003B183C" w:rsidRDefault="004D035B" w:rsidP="003B183C">
      <w:pPr>
        <w:pStyle w:val="ListParagraph"/>
        <w:shd w:val="clear" w:color="auto" w:fill="F79646" w:themeFill="accent6"/>
        <w:spacing w:after="0" w:line="240" w:lineRule="auto"/>
        <w:ind w:left="0"/>
        <w:rPr>
          <w:b/>
          <w:color w:val="FFFFFF" w:themeColor="background1"/>
        </w:rPr>
      </w:pPr>
      <w:r w:rsidRPr="003B183C">
        <w:rPr>
          <w:b/>
          <w:color w:val="FFFFFF" w:themeColor="background1"/>
        </w:rPr>
        <w:t>Conditions of funding</w:t>
      </w:r>
    </w:p>
    <w:p w14:paraId="36C4BA60" w14:textId="77777777" w:rsidR="001746C8" w:rsidRDefault="001746C8" w:rsidP="003B183C">
      <w:pPr>
        <w:spacing w:after="0" w:line="240" w:lineRule="auto"/>
      </w:pPr>
    </w:p>
    <w:p w14:paraId="38184887" w14:textId="0CC8D7D6" w:rsidR="002E0BA2" w:rsidRDefault="00AF5733" w:rsidP="003B183C">
      <w:pPr>
        <w:spacing w:after="0" w:line="240" w:lineRule="auto"/>
      </w:pPr>
      <w:r>
        <w:t>The conditions of the END RHD Centre of Research Excellence Professional Development awar</w:t>
      </w:r>
      <w:r w:rsidR="002A2D15">
        <w:t>d</w:t>
      </w:r>
      <w:r>
        <w:t xml:space="preserve"> are as follows:</w:t>
      </w:r>
    </w:p>
    <w:p w14:paraId="392337F8" w14:textId="1A721586" w:rsidR="00C8610C" w:rsidRDefault="00C8610C" w:rsidP="003B183C">
      <w:pPr>
        <w:spacing w:after="0" w:line="240" w:lineRule="auto"/>
      </w:pPr>
    </w:p>
    <w:p w14:paraId="1726E9A8" w14:textId="77777777" w:rsidR="007C00A1" w:rsidRPr="003B183C" w:rsidRDefault="007C00A1" w:rsidP="003B183C">
      <w:pPr>
        <w:sectPr w:rsidR="007C00A1" w:rsidRPr="003B183C" w:rsidSect="0002092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19" w:right="1440" w:bottom="993" w:left="1440" w:header="708" w:footer="545" w:gutter="0"/>
          <w:cols w:space="708"/>
          <w:titlePg/>
          <w:docGrid w:linePitch="360"/>
        </w:sectPr>
      </w:pPr>
    </w:p>
    <w:p w14:paraId="737F1009" w14:textId="77777777" w:rsidR="00AF5733" w:rsidRPr="003B183C" w:rsidRDefault="00AF5733" w:rsidP="003B183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38"/>
        <w:rPr>
          <w:rFonts w:cs="Arial"/>
        </w:rPr>
      </w:pPr>
      <w:r w:rsidRPr="003B183C">
        <w:rPr>
          <w:rFonts w:cs="Arial"/>
        </w:rPr>
        <w:lastRenderedPageBreak/>
        <w:t>You must use the whole of the award exclusively for the activity as described in the application and not for any other purpose.</w:t>
      </w:r>
    </w:p>
    <w:p w14:paraId="6EAAAB8D" w14:textId="7C21C928" w:rsidR="00AF5733" w:rsidRPr="003B183C" w:rsidRDefault="00AF5733" w:rsidP="003B183C">
      <w:pPr>
        <w:pStyle w:val="ListParagraph"/>
        <w:numPr>
          <w:ilvl w:val="0"/>
          <w:numId w:val="38"/>
        </w:numPr>
        <w:spacing w:after="0" w:line="240" w:lineRule="auto"/>
      </w:pPr>
      <w:r w:rsidRPr="003B183C">
        <w:t>The END RHD Centre of Research Excellence be acknowledged as a source of funding on any publications or other relevant outputs from the professional development activity</w:t>
      </w:r>
    </w:p>
    <w:p w14:paraId="522D393A" w14:textId="65258793" w:rsidR="00AF5733" w:rsidRPr="003B183C" w:rsidRDefault="00AF5733" w:rsidP="003B183C">
      <w:pPr>
        <w:pStyle w:val="ListParagraph"/>
        <w:numPr>
          <w:ilvl w:val="0"/>
          <w:numId w:val="38"/>
        </w:numPr>
      </w:pPr>
      <w:r w:rsidRPr="003B183C">
        <w:rPr>
          <w:lang w:val="en-US"/>
        </w:rPr>
        <w:t>You provide a</w:t>
      </w:r>
      <w:r w:rsidRPr="003B183C">
        <w:t xml:space="preserve"> financial acquittal</w:t>
      </w:r>
      <w:r w:rsidR="002D4FD3">
        <w:t xml:space="preserve"> statement</w:t>
      </w:r>
      <w:r w:rsidRPr="003B183C">
        <w:t xml:space="preserve"> and grant report within 4 weeks of completing your approved professional development activity. </w:t>
      </w:r>
      <w:r w:rsidRPr="003B183C">
        <w:rPr>
          <w:lang w:val="en-US"/>
        </w:rPr>
        <w:t>This report must be on the END RHD CRE pro-forma and will be given to the END RHD CRE Executive Committee.</w:t>
      </w:r>
    </w:p>
    <w:p w14:paraId="4454D25D" w14:textId="77777777" w:rsidR="00AF5733" w:rsidRPr="003B183C" w:rsidRDefault="00AF5733" w:rsidP="003B183C"/>
    <w:p w14:paraId="090CB331" w14:textId="77777777" w:rsidR="00AF5733" w:rsidRDefault="00AF5733" w:rsidP="003B183C"/>
    <w:p w14:paraId="47431619" w14:textId="77777777" w:rsidR="00AF5733" w:rsidRDefault="00AF5733" w:rsidP="003B183C">
      <w:pPr>
        <w:sectPr w:rsidR="00AF5733" w:rsidSect="00007163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3261" w:right="1440" w:bottom="1440" w:left="1440" w:header="708" w:footer="708" w:gutter="0"/>
          <w:cols w:space="708"/>
          <w:titlePg/>
          <w:docGrid w:linePitch="360"/>
        </w:sectPr>
      </w:pPr>
    </w:p>
    <w:p w14:paraId="56DCB094" w14:textId="77777777" w:rsidR="00C8610C" w:rsidRDefault="00C8610C" w:rsidP="003B183C"/>
    <w:p w14:paraId="6B6EF4AE" w14:textId="77777777" w:rsidR="00A667AE" w:rsidRPr="005626A0" w:rsidRDefault="00A667AE" w:rsidP="003B183C">
      <w:pPr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</w:p>
    <w:p w14:paraId="1AADAC07" w14:textId="77777777" w:rsidR="007C00A1" w:rsidRPr="005626A0" w:rsidRDefault="007C00A1" w:rsidP="003B183C">
      <w:pPr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  <w:r w:rsidRPr="005626A0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>What should you do?</w:t>
      </w:r>
    </w:p>
    <w:p w14:paraId="13AD42EA" w14:textId="25B07273" w:rsidR="007D5F87" w:rsidRPr="00B617D3" w:rsidRDefault="007C00A1" w:rsidP="003B183C">
      <w:pPr>
        <w:autoSpaceDE w:val="0"/>
        <w:autoSpaceDN w:val="0"/>
        <w:adjustRightInd w:val="0"/>
        <w:spacing w:after="0" w:line="240" w:lineRule="auto"/>
      </w:pPr>
      <w:r w:rsidRPr="00B617D3">
        <w:t xml:space="preserve">Please complete </w:t>
      </w:r>
      <w:r w:rsidR="00594F82">
        <w:t>this</w:t>
      </w:r>
      <w:r w:rsidRPr="00B617D3">
        <w:t xml:space="preserve"> application form</w:t>
      </w:r>
      <w:r w:rsidR="001746C8">
        <w:t xml:space="preserve">. </w:t>
      </w:r>
      <w:r w:rsidRPr="00B617D3">
        <w:t xml:space="preserve">Your </w:t>
      </w:r>
      <w:r w:rsidR="007D5F87" w:rsidRPr="00B617D3">
        <w:t xml:space="preserve">application </w:t>
      </w:r>
      <w:r w:rsidRPr="00B617D3">
        <w:t xml:space="preserve">should be </w:t>
      </w:r>
      <w:r w:rsidR="00E81C85" w:rsidRPr="00B617D3">
        <w:t>complete and address all of the questions</w:t>
      </w:r>
      <w:r w:rsidR="001746C8">
        <w:t>.</w:t>
      </w:r>
    </w:p>
    <w:p w14:paraId="78ECD196" w14:textId="77777777" w:rsidR="00E81C85" w:rsidRPr="00B617D3" w:rsidRDefault="00E81C85" w:rsidP="003B183C">
      <w:pPr>
        <w:autoSpaceDE w:val="0"/>
        <w:autoSpaceDN w:val="0"/>
        <w:adjustRightInd w:val="0"/>
        <w:spacing w:after="0" w:line="240" w:lineRule="auto"/>
      </w:pPr>
    </w:p>
    <w:p w14:paraId="30316BBE" w14:textId="77777777" w:rsidR="007D5F87" w:rsidRPr="00B659D2" w:rsidRDefault="00B659D2" w:rsidP="003B183C">
      <w:pPr>
        <w:rPr>
          <w:rFonts w:eastAsiaTheme="majorEastAsia" w:cstheme="majorBidi"/>
          <w:b/>
          <w:bCs/>
          <w:color w:val="365F91" w:themeColor="accent1" w:themeShade="BF"/>
        </w:rPr>
      </w:pPr>
      <w:r w:rsidRPr="00B659D2">
        <w:rPr>
          <w:rStyle w:val="Heading2Char"/>
          <w:rFonts w:asciiTheme="minorHAnsi" w:hAnsiTheme="minorHAnsi"/>
          <w:bCs/>
          <w:color w:val="auto"/>
          <w:sz w:val="22"/>
          <w:szCs w:val="22"/>
        </w:rPr>
        <w:t>Email a completed application form to the END RHD CRE Program Manager</w:t>
      </w:r>
      <w:r w:rsidRPr="00B659D2">
        <w:rPr>
          <w:rStyle w:val="Heading2Char"/>
          <w:rFonts w:asciiTheme="minorHAnsi" w:hAnsiTheme="minorHAnsi"/>
          <w:bCs/>
          <w:sz w:val="22"/>
          <w:szCs w:val="22"/>
        </w:rPr>
        <w:t xml:space="preserve"> </w:t>
      </w:r>
      <w:r w:rsidR="007D5F87" w:rsidRPr="00B659D2">
        <w:t>Katherine</w:t>
      </w:r>
      <w:r w:rsidR="007D5F87" w:rsidRPr="00B617D3">
        <w:t xml:space="preserve"> Gray at </w:t>
      </w:r>
      <w:hyperlink r:id="rId15" w:history="1">
        <w:r w:rsidR="007D5F87" w:rsidRPr="00B617D3">
          <w:rPr>
            <w:rStyle w:val="Hyperlink"/>
          </w:rPr>
          <w:t>END.RHD.CRE.SMB@telethonkids.org.au</w:t>
        </w:r>
      </w:hyperlink>
    </w:p>
    <w:p w14:paraId="72FF226D" w14:textId="77777777" w:rsidR="007C00A1" w:rsidRPr="00B617D3" w:rsidRDefault="007C00A1" w:rsidP="003B183C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B617D3">
        <w:rPr>
          <w:b/>
          <w:color w:val="000000"/>
        </w:rPr>
        <w:t xml:space="preserve"> </w:t>
      </w:r>
    </w:p>
    <w:p w14:paraId="40D89799" w14:textId="77777777" w:rsidR="007C00A1" w:rsidRPr="00B617D3" w:rsidRDefault="007C00A1" w:rsidP="003B183C">
      <w:pPr>
        <w:autoSpaceDE w:val="0"/>
        <w:autoSpaceDN w:val="0"/>
        <w:adjustRightInd w:val="0"/>
        <w:spacing w:after="0" w:line="240" w:lineRule="auto"/>
        <w:rPr>
          <w:rStyle w:val="Heading2Char"/>
          <w:rFonts w:asciiTheme="minorHAnsi" w:hAnsiTheme="minorHAnsi"/>
          <w:bCs/>
          <w:sz w:val="22"/>
          <w:szCs w:val="22"/>
        </w:rPr>
      </w:pPr>
      <w:r w:rsidRPr="00B617D3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>What happens next?</w:t>
      </w:r>
    </w:p>
    <w:p w14:paraId="503CA6EB" w14:textId="77777777" w:rsidR="007C00A1" w:rsidRPr="00B617D3" w:rsidRDefault="007C00A1" w:rsidP="003B18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617D3">
        <w:rPr>
          <w:color w:val="000000"/>
        </w:rPr>
        <w:t xml:space="preserve">You will receive an acknowledgement that your </w:t>
      </w:r>
      <w:r w:rsidR="00E81C85" w:rsidRPr="00B617D3">
        <w:rPr>
          <w:color w:val="000000"/>
        </w:rPr>
        <w:t>application</w:t>
      </w:r>
      <w:r w:rsidRPr="00B617D3">
        <w:rPr>
          <w:color w:val="000000"/>
        </w:rPr>
        <w:t xml:space="preserve"> has been received. </w:t>
      </w:r>
      <w:r w:rsidRPr="00B617D3">
        <w:rPr>
          <w:i/>
          <w:color w:val="000000"/>
        </w:rPr>
        <w:t xml:space="preserve">Please note that acceptance of the </w:t>
      </w:r>
      <w:r w:rsidR="00E81C85" w:rsidRPr="00B617D3">
        <w:rPr>
          <w:i/>
          <w:color w:val="000000"/>
        </w:rPr>
        <w:t>application</w:t>
      </w:r>
      <w:r w:rsidRPr="00B617D3">
        <w:rPr>
          <w:i/>
          <w:color w:val="000000"/>
        </w:rPr>
        <w:t xml:space="preserve"> does not guarantee that </w:t>
      </w:r>
      <w:r w:rsidR="00E81C85" w:rsidRPr="00B617D3">
        <w:rPr>
          <w:i/>
          <w:color w:val="000000"/>
        </w:rPr>
        <w:t>funds</w:t>
      </w:r>
      <w:r w:rsidRPr="00B617D3">
        <w:rPr>
          <w:i/>
          <w:color w:val="000000"/>
        </w:rPr>
        <w:t xml:space="preserve"> will be awarded.</w:t>
      </w:r>
    </w:p>
    <w:p w14:paraId="41DC5326" w14:textId="77777777" w:rsidR="007C00A1" w:rsidRPr="00B617D3" w:rsidRDefault="00E81C85" w:rsidP="003B18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B617D3">
        <w:t>Ap</w:t>
      </w:r>
      <w:r w:rsidR="007C00A1" w:rsidRPr="00B617D3">
        <w:t xml:space="preserve">plication forms will be reviewed for completeness by the </w:t>
      </w:r>
      <w:r w:rsidRPr="00B617D3">
        <w:t>END RHD CRE Program Manager</w:t>
      </w:r>
      <w:r w:rsidR="007C00A1" w:rsidRPr="00B617D3">
        <w:t xml:space="preserve">, who may contact you for additional information. </w:t>
      </w:r>
    </w:p>
    <w:p w14:paraId="3C6EA11C" w14:textId="529F3082" w:rsidR="007C00A1" w:rsidRPr="00B617D3" w:rsidRDefault="00281655" w:rsidP="003B18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>
        <w:t>E</w:t>
      </w:r>
      <w:r w:rsidR="007C00A1" w:rsidRPr="00B617D3">
        <w:t xml:space="preserve">ach application will be </w:t>
      </w:r>
      <w:r w:rsidR="00B659D2">
        <w:t>assessed</w:t>
      </w:r>
      <w:r w:rsidR="007C00A1" w:rsidRPr="00B617D3">
        <w:t xml:space="preserve"> using the </w:t>
      </w:r>
      <w:r w:rsidR="00B659D2">
        <w:t>assessment</w:t>
      </w:r>
      <w:r w:rsidR="007C00A1" w:rsidRPr="00B617D3">
        <w:t xml:space="preserve"> criteria set out</w:t>
      </w:r>
      <w:r w:rsidR="00B659D2">
        <w:t xml:space="preserve"> above</w:t>
      </w:r>
      <w:r w:rsidR="007C00A1" w:rsidRPr="00B617D3">
        <w:t xml:space="preserve">. </w:t>
      </w:r>
    </w:p>
    <w:p w14:paraId="3860D703" w14:textId="4A937F8D" w:rsidR="007C00A1" w:rsidRPr="00B617D3" w:rsidRDefault="007C00A1" w:rsidP="003B183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B617D3">
        <w:rPr>
          <w:rFonts w:cs="Arial"/>
        </w:rPr>
        <w:t xml:space="preserve">A formal </w:t>
      </w:r>
      <w:r w:rsidR="00281655">
        <w:rPr>
          <w:rFonts w:cs="Arial"/>
        </w:rPr>
        <w:t>notification</w:t>
      </w:r>
      <w:r w:rsidR="00281655" w:rsidRPr="00B617D3">
        <w:rPr>
          <w:rFonts w:cs="Arial"/>
        </w:rPr>
        <w:t xml:space="preserve"> </w:t>
      </w:r>
      <w:r w:rsidRPr="00B617D3">
        <w:rPr>
          <w:rFonts w:cs="Arial"/>
        </w:rPr>
        <w:t>will be sent to successful applicants setting out the conditions of the funding. This will also include milestones and reporting requirements.</w:t>
      </w:r>
    </w:p>
    <w:p w14:paraId="76255173" w14:textId="77777777" w:rsidR="007C00A1" w:rsidRDefault="007C00A1" w:rsidP="003B183C">
      <w:pPr>
        <w:autoSpaceDE w:val="0"/>
        <w:autoSpaceDN w:val="0"/>
        <w:adjustRightInd w:val="0"/>
        <w:spacing w:after="0" w:line="240" w:lineRule="auto"/>
      </w:pPr>
    </w:p>
    <w:p w14:paraId="10B28DEF" w14:textId="77777777" w:rsidR="005626A0" w:rsidRDefault="005626A0" w:rsidP="003B183C">
      <w:pPr>
        <w:spacing w:after="0"/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</w:p>
    <w:p w14:paraId="2CFBC5B2" w14:textId="77777777" w:rsidR="007C00A1" w:rsidRPr="00B617D3" w:rsidRDefault="007C00A1" w:rsidP="003B183C">
      <w:pPr>
        <w:spacing w:after="0"/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  <w:r w:rsidRPr="00B617D3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 xml:space="preserve">Questions and contact details </w:t>
      </w:r>
    </w:p>
    <w:p w14:paraId="51DBF629" w14:textId="77777777" w:rsidR="007C00A1" w:rsidRDefault="007C00A1" w:rsidP="003B183C">
      <w:pPr>
        <w:autoSpaceDE w:val="0"/>
        <w:autoSpaceDN w:val="0"/>
        <w:adjustRightInd w:val="0"/>
        <w:spacing w:after="0" w:line="240" w:lineRule="auto"/>
      </w:pPr>
      <w:r w:rsidRPr="00B617D3">
        <w:t>Please direct any questions to:</w:t>
      </w:r>
    </w:p>
    <w:p w14:paraId="7E7F5B15" w14:textId="77777777" w:rsidR="00B659D2" w:rsidRPr="00B617D3" w:rsidRDefault="00B659D2" w:rsidP="003B183C">
      <w:pPr>
        <w:autoSpaceDE w:val="0"/>
        <w:autoSpaceDN w:val="0"/>
        <w:adjustRightInd w:val="0"/>
        <w:spacing w:after="0" w:line="240" w:lineRule="auto"/>
      </w:pPr>
      <w:r w:rsidRPr="00B617D3">
        <w:t>Katherine Gray</w:t>
      </w:r>
    </w:p>
    <w:p w14:paraId="76D62CD0" w14:textId="77777777" w:rsidR="00C070C3" w:rsidRPr="00B617D3" w:rsidRDefault="00B659D2" w:rsidP="003B183C">
      <w:pPr>
        <w:autoSpaceDE w:val="0"/>
        <w:autoSpaceDN w:val="0"/>
        <w:adjustRightInd w:val="0"/>
        <w:spacing w:after="0" w:line="240" w:lineRule="auto"/>
      </w:pPr>
      <w:r>
        <w:t>E</w:t>
      </w:r>
      <w:r w:rsidR="00C070C3" w:rsidRPr="00B617D3">
        <w:t xml:space="preserve">ND RHD CRE Program Manager </w:t>
      </w:r>
    </w:p>
    <w:p w14:paraId="11820EE4" w14:textId="77777777" w:rsidR="00C070C3" w:rsidRPr="00B617D3" w:rsidRDefault="00C070C3" w:rsidP="003B183C">
      <w:pPr>
        <w:autoSpaceDE w:val="0"/>
        <w:autoSpaceDN w:val="0"/>
        <w:adjustRightInd w:val="0"/>
        <w:spacing w:after="0" w:line="240" w:lineRule="auto"/>
      </w:pPr>
      <w:r w:rsidRPr="00B617D3">
        <w:t xml:space="preserve">Email: </w:t>
      </w:r>
      <w:hyperlink r:id="rId16" w:history="1">
        <w:r w:rsidR="009A2F5A" w:rsidRPr="00B617D3">
          <w:rPr>
            <w:rStyle w:val="Hyperlink"/>
          </w:rPr>
          <w:t>END.RHD.CRE.SMB@telethonkids.org.au</w:t>
        </w:r>
      </w:hyperlink>
    </w:p>
    <w:p w14:paraId="458206E3" w14:textId="77777777" w:rsidR="007C00A1" w:rsidRPr="00B617D3" w:rsidRDefault="00C070C3" w:rsidP="003B183C">
      <w:pPr>
        <w:autoSpaceDE w:val="0"/>
        <w:autoSpaceDN w:val="0"/>
        <w:adjustRightInd w:val="0"/>
        <w:spacing w:after="0" w:line="240" w:lineRule="auto"/>
      </w:pPr>
      <w:r w:rsidRPr="00B617D3">
        <w:t>P</w:t>
      </w:r>
      <w:r w:rsidR="007C00A1" w:rsidRPr="00B617D3">
        <w:t>hone</w:t>
      </w:r>
      <w:r w:rsidRPr="00B617D3">
        <w:t>:</w:t>
      </w:r>
      <w:r w:rsidR="007C00A1" w:rsidRPr="00B617D3">
        <w:t xml:space="preserve"> 08 </w:t>
      </w:r>
      <w:r w:rsidR="009A2F5A" w:rsidRPr="00B617D3">
        <w:t>9489 7648</w:t>
      </w:r>
    </w:p>
    <w:p w14:paraId="284F05F0" w14:textId="77777777" w:rsidR="007C00A1" w:rsidRPr="00B617D3" w:rsidRDefault="007C00A1" w:rsidP="003B183C">
      <w:pPr>
        <w:rPr>
          <w:rFonts w:eastAsia="Calibri Light" w:cs="Calibri Light"/>
          <w:b/>
        </w:rPr>
      </w:pPr>
      <w:r w:rsidRPr="00B617D3">
        <w:rPr>
          <w:rFonts w:eastAsia="Calibri Light" w:cs="Calibri Light"/>
          <w:b/>
        </w:rPr>
        <w:br w:type="page"/>
      </w:r>
    </w:p>
    <w:p w14:paraId="7AA388FF" w14:textId="77777777" w:rsidR="00241DE7" w:rsidRDefault="00241DE7" w:rsidP="003B18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E31" w14:paraId="5CA64A0A" w14:textId="77777777" w:rsidTr="00BD4C1A">
        <w:tc>
          <w:tcPr>
            <w:tcW w:w="9016" w:type="dxa"/>
          </w:tcPr>
          <w:p w14:paraId="6ECBA368" w14:textId="77777777" w:rsidR="00A35E31" w:rsidRDefault="00FB3FB9" w:rsidP="003B183C">
            <w:pPr>
              <w:rPr>
                <w:b/>
              </w:rPr>
            </w:pPr>
            <w:r>
              <w:rPr>
                <w:b/>
              </w:rPr>
              <w:t>APPLICANT NAME</w:t>
            </w:r>
            <w:r w:rsidRPr="00E213FD">
              <w:rPr>
                <w:b/>
              </w:rPr>
              <w:t>:</w:t>
            </w:r>
          </w:p>
          <w:p w14:paraId="1548C7E4" w14:textId="77777777" w:rsidR="00BD6711" w:rsidRDefault="00BD6711" w:rsidP="003B183C">
            <w:pPr>
              <w:rPr>
                <w:b/>
              </w:rPr>
            </w:pPr>
          </w:p>
          <w:p w14:paraId="24293A17" w14:textId="77777777" w:rsidR="00FB3FB9" w:rsidRPr="00E213FD" w:rsidRDefault="00FB3FB9" w:rsidP="003B183C">
            <w:pPr>
              <w:rPr>
                <w:b/>
              </w:rPr>
            </w:pPr>
          </w:p>
        </w:tc>
      </w:tr>
      <w:tr w:rsidR="001A60F5" w14:paraId="4C4B0542" w14:textId="77777777" w:rsidTr="00BD4C1A">
        <w:tc>
          <w:tcPr>
            <w:tcW w:w="9016" w:type="dxa"/>
          </w:tcPr>
          <w:p w14:paraId="7273389F" w14:textId="77777777" w:rsidR="001A60F5" w:rsidRDefault="00FB3FB9" w:rsidP="003B183C">
            <w:pPr>
              <w:rPr>
                <w:sz w:val="18"/>
              </w:rPr>
            </w:pPr>
            <w:r>
              <w:rPr>
                <w:b/>
              </w:rPr>
              <w:t xml:space="preserve">APPLICANT CONTACT DETAILS: </w:t>
            </w:r>
            <w:r w:rsidR="00FF1417">
              <w:rPr>
                <w:i/>
                <w:sz w:val="18"/>
              </w:rPr>
              <w:t>Include e</w:t>
            </w:r>
            <w:r w:rsidR="001A60F5" w:rsidRPr="00BD4C1A">
              <w:rPr>
                <w:i/>
                <w:sz w:val="18"/>
              </w:rPr>
              <w:t>mail and phone</w:t>
            </w:r>
          </w:p>
          <w:p w14:paraId="4950278B" w14:textId="77777777" w:rsidR="00BD6711" w:rsidRDefault="00BD6711" w:rsidP="003B183C">
            <w:pPr>
              <w:rPr>
                <w:b/>
              </w:rPr>
            </w:pPr>
          </w:p>
          <w:p w14:paraId="2309DC09" w14:textId="77777777" w:rsidR="00FB3FB9" w:rsidRPr="00BD6711" w:rsidDel="001A60F5" w:rsidRDefault="00FB3FB9" w:rsidP="003B183C">
            <w:pPr>
              <w:rPr>
                <w:b/>
              </w:rPr>
            </w:pPr>
          </w:p>
        </w:tc>
      </w:tr>
      <w:tr w:rsidR="001A60F5" w14:paraId="45EABA41" w14:textId="77777777" w:rsidTr="00BD4C1A">
        <w:tc>
          <w:tcPr>
            <w:tcW w:w="9016" w:type="dxa"/>
          </w:tcPr>
          <w:p w14:paraId="75159375" w14:textId="77777777" w:rsidR="001A60F5" w:rsidRDefault="00FB3FB9" w:rsidP="003B183C">
            <w:pPr>
              <w:rPr>
                <w:b/>
              </w:rPr>
            </w:pPr>
            <w:r>
              <w:rPr>
                <w:b/>
              </w:rPr>
              <w:t>INSTITUTION(S):</w:t>
            </w:r>
          </w:p>
          <w:p w14:paraId="57C6F194" w14:textId="77777777" w:rsidR="00BD6711" w:rsidRDefault="00BD6711" w:rsidP="003B183C">
            <w:pPr>
              <w:rPr>
                <w:b/>
              </w:rPr>
            </w:pPr>
          </w:p>
          <w:p w14:paraId="062EA132" w14:textId="77777777" w:rsidR="00FB3FB9" w:rsidRPr="00E213FD" w:rsidRDefault="00FB3FB9" w:rsidP="003B183C">
            <w:pPr>
              <w:rPr>
                <w:b/>
              </w:rPr>
            </w:pPr>
          </w:p>
        </w:tc>
      </w:tr>
      <w:tr w:rsidR="001A60F5" w14:paraId="1E67AE34" w14:textId="77777777" w:rsidTr="00BD4C1A">
        <w:tc>
          <w:tcPr>
            <w:tcW w:w="9016" w:type="dxa"/>
          </w:tcPr>
          <w:p w14:paraId="58F82734" w14:textId="77777777" w:rsidR="001A60F5" w:rsidRDefault="00FB3FB9" w:rsidP="003B183C">
            <w:pPr>
              <w:rPr>
                <w:b/>
              </w:rPr>
            </w:pPr>
            <w:r>
              <w:rPr>
                <w:b/>
              </w:rPr>
              <w:t>CRE THEME:</w:t>
            </w:r>
          </w:p>
          <w:p w14:paraId="4304DCB1" w14:textId="77777777" w:rsidR="001A60F5" w:rsidRPr="00BD4C1A" w:rsidRDefault="001A60F5" w:rsidP="003B183C">
            <w:pPr>
              <w:ind w:left="567"/>
            </w:pPr>
            <w:r w:rsidRPr="00BD4C1A">
              <w:rPr>
                <w:b/>
                <w:sz w:val="32"/>
              </w:rPr>
              <w:t>□</w:t>
            </w:r>
            <w:r w:rsidRPr="00BD4C1A">
              <w:rPr>
                <w:sz w:val="32"/>
              </w:rPr>
              <w:t xml:space="preserve"> </w:t>
            </w:r>
            <w:r w:rsidRPr="00BD4C1A">
              <w:t>Theme I: Epidemiology and Bioscience</w:t>
            </w:r>
          </w:p>
          <w:p w14:paraId="2C93543C" w14:textId="77777777" w:rsidR="001A60F5" w:rsidRPr="00BD4C1A" w:rsidRDefault="001A60F5" w:rsidP="003B183C">
            <w:pPr>
              <w:ind w:left="567"/>
            </w:pPr>
            <w:r w:rsidRPr="00090AD6">
              <w:rPr>
                <w:b/>
                <w:sz w:val="32"/>
              </w:rPr>
              <w:t xml:space="preserve">□ </w:t>
            </w:r>
            <w:r w:rsidRPr="00BD4C1A">
              <w:t>Theme II: Implementation and Translation</w:t>
            </w:r>
          </w:p>
          <w:p w14:paraId="2B1344C9" w14:textId="77777777" w:rsidR="001A60F5" w:rsidRPr="00BD4C1A" w:rsidRDefault="001A60F5" w:rsidP="003B183C">
            <w:pPr>
              <w:tabs>
                <w:tab w:val="left" w:pos="6990"/>
              </w:tabs>
              <w:ind w:left="567"/>
            </w:pPr>
            <w:r w:rsidRPr="00090AD6">
              <w:rPr>
                <w:b/>
                <w:sz w:val="32"/>
              </w:rPr>
              <w:t>□</w:t>
            </w:r>
            <w:r w:rsidRPr="00BD4C1A">
              <w:rPr>
                <w:sz w:val="32"/>
              </w:rPr>
              <w:t xml:space="preserve"> </w:t>
            </w:r>
            <w:r w:rsidRPr="00BD4C1A">
              <w:t>Theme III: The RHD Community</w:t>
            </w:r>
            <w:r w:rsidR="003D58A7">
              <w:tab/>
            </w:r>
          </w:p>
          <w:p w14:paraId="1D429555" w14:textId="77777777" w:rsidR="001A60F5" w:rsidRPr="00090AD6" w:rsidDel="001A60F5" w:rsidRDefault="001A60F5" w:rsidP="003B183C">
            <w:pPr>
              <w:rPr>
                <w:b/>
              </w:rPr>
            </w:pPr>
          </w:p>
        </w:tc>
      </w:tr>
      <w:tr w:rsidR="00A35E31" w14:paraId="0F70F8DD" w14:textId="77777777" w:rsidTr="00BD4C1A">
        <w:tc>
          <w:tcPr>
            <w:tcW w:w="9016" w:type="dxa"/>
          </w:tcPr>
          <w:p w14:paraId="0A92CFF2" w14:textId="77777777" w:rsidR="00A35E31" w:rsidRPr="00E213FD" w:rsidRDefault="00BD6711" w:rsidP="003B183C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FUNDING </w:t>
            </w:r>
            <w:r w:rsidR="00A35E31" w:rsidRPr="00E213FD">
              <w:rPr>
                <w:b/>
              </w:rPr>
              <w:t>CATEGORY</w:t>
            </w:r>
            <w:r w:rsidR="00A35E31">
              <w:t>:</w:t>
            </w:r>
            <w:r w:rsidR="00E213FD">
              <w:t xml:space="preserve"> </w:t>
            </w:r>
          </w:p>
          <w:p w14:paraId="5F87C871" w14:textId="77777777" w:rsidR="00DD4985" w:rsidRDefault="00DD4985" w:rsidP="003B183C">
            <w:pPr>
              <w:ind w:left="567"/>
            </w:pPr>
            <w:r w:rsidRPr="0009119C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</w:t>
            </w:r>
            <w:r>
              <w:t>Travel grant</w:t>
            </w:r>
          </w:p>
          <w:p w14:paraId="77217C0D" w14:textId="77777777" w:rsidR="00DD4985" w:rsidRDefault="001A60F5" w:rsidP="003B183C">
            <w:pPr>
              <w:ind w:left="567"/>
            </w:pPr>
            <w:r w:rsidRPr="0009119C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</w:t>
            </w:r>
            <w:r w:rsidR="00394F20">
              <w:t xml:space="preserve"> Training grant</w:t>
            </w:r>
          </w:p>
          <w:p w14:paraId="71601E22" w14:textId="77777777" w:rsidR="00A35E31" w:rsidRDefault="00A35E31" w:rsidP="003B183C">
            <w:pPr>
              <w:ind w:left="567"/>
            </w:pPr>
          </w:p>
        </w:tc>
      </w:tr>
      <w:tr w:rsidR="00BC121F" w14:paraId="4F307DE2" w14:textId="77777777" w:rsidTr="00C9473B">
        <w:tc>
          <w:tcPr>
            <w:tcW w:w="9016" w:type="dxa"/>
          </w:tcPr>
          <w:p w14:paraId="0BF9E63B" w14:textId="1FE57C9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SUMMARY</w:t>
            </w:r>
            <w:r w:rsidR="00AE5085">
              <w:rPr>
                <w:b/>
              </w:rPr>
              <w:t xml:space="preserve"> OF PROPOSED </w:t>
            </w:r>
            <w:r w:rsidR="002D4FD3">
              <w:rPr>
                <w:b/>
              </w:rPr>
              <w:t>PROFESSIONAL DEVELOPMENT ACTIVITY</w:t>
            </w:r>
            <w:r>
              <w:rPr>
                <w:b/>
              </w:rPr>
              <w:t xml:space="preserve">: </w:t>
            </w:r>
            <w:r w:rsidRPr="008F1631">
              <w:rPr>
                <w:i/>
                <w:sz w:val="18"/>
                <w:szCs w:val="18"/>
              </w:rPr>
              <w:t xml:space="preserve">Provide a lay summary of your </w:t>
            </w:r>
            <w:r w:rsidR="002D4FD3">
              <w:rPr>
                <w:i/>
                <w:sz w:val="18"/>
                <w:szCs w:val="18"/>
              </w:rPr>
              <w:t>professional development activity</w:t>
            </w:r>
            <w:r w:rsidRPr="008F1631">
              <w:rPr>
                <w:i/>
                <w:sz w:val="18"/>
                <w:szCs w:val="18"/>
              </w:rPr>
              <w:t>. If successful, this will be published on the END RHD CRE website (max 150 words).</w:t>
            </w:r>
          </w:p>
          <w:p w14:paraId="0D022D38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278D7145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783F392F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2C81A71A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04F460FF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2E39D43B" w14:textId="77777777" w:rsidR="00BC121F" w:rsidRDefault="00BC121F" w:rsidP="003B183C">
            <w:pPr>
              <w:rPr>
                <w:b/>
                <w:i/>
                <w:sz w:val="18"/>
                <w:szCs w:val="18"/>
              </w:rPr>
            </w:pPr>
          </w:p>
          <w:p w14:paraId="7B8F9ABF" w14:textId="77777777" w:rsidR="00BC121F" w:rsidRDefault="00BC121F" w:rsidP="003B183C">
            <w:pPr>
              <w:rPr>
                <w:b/>
              </w:rPr>
            </w:pPr>
          </w:p>
        </w:tc>
      </w:tr>
      <w:tr w:rsidR="00A35E31" w14:paraId="4C88A5D4" w14:textId="77777777" w:rsidTr="00BD4C1A">
        <w:tc>
          <w:tcPr>
            <w:tcW w:w="9016" w:type="dxa"/>
          </w:tcPr>
          <w:p w14:paraId="5688B08C" w14:textId="3867C3D4" w:rsidR="00586766" w:rsidRDefault="002D4FD3" w:rsidP="003B183C">
            <w:r>
              <w:rPr>
                <w:b/>
              </w:rPr>
              <w:t xml:space="preserve">DETAILS OF PROFESSIONAL DEVELOPMENT ACTIVITY: </w:t>
            </w:r>
            <w:r>
              <w:rPr>
                <w:b/>
                <w:i/>
                <w:sz w:val="18"/>
              </w:rPr>
              <w:t>Please provide details of the activity, include location, dates</w:t>
            </w:r>
          </w:p>
          <w:p w14:paraId="54E9BF01" w14:textId="77777777" w:rsidR="00F877AC" w:rsidRDefault="00F877AC" w:rsidP="003B183C"/>
          <w:p w14:paraId="26516288" w14:textId="77777777" w:rsidR="00BD4C1A" w:rsidRDefault="00BD4C1A" w:rsidP="003B183C"/>
          <w:p w14:paraId="1B3DB4BB" w14:textId="77777777" w:rsidR="00BD4729" w:rsidRDefault="00BD4729" w:rsidP="003B183C"/>
          <w:p w14:paraId="4171F9CB" w14:textId="77777777" w:rsidR="00BD4C1A" w:rsidRDefault="00BD4C1A" w:rsidP="003B183C"/>
        </w:tc>
      </w:tr>
      <w:tr w:rsidR="00A35E31" w14:paraId="225AA567" w14:textId="77777777" w:rsidTr="00BD4C1A">
        <w:tc>
          <w:tcPr>
            <w:tcW w:w="9016" w:type="dxa"/>
          </w:tcPr>
          <w:p w14:paraId="314EA1FD" w14:textId="72B638E5" w:rsidR="00D2366D" w:rsidRPr="00BD4C1A" w:rsidRDefault="00FB3FB9" w:rsidP="003B183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b/>
              </w:rPr>
              <w:t>SIGNIFICANCE AND OUTCOMES</w:t>
            </w:r>
            <w:r>
              <w:t xml:space="preserve">: </w:t>
            </w:r>
            <w:r w:rsidR="00E213FD">
              <w:rPr>
                <w:i/>
                <w:sz w:val="18"/>
                <w:szCs w:val="18"/>
              </w:rPr>
              <w:t xml:space="preserve">Please outline 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 xml:space="preserve">why the </w:t>
            </w:r>
            <w:r w:rsidR="002D4FD3">
              <w:rPr>
                <w:rFonts w:ascii="Calibri" w:hAnsi="Calibri"/>
                <w:i/>
                <w:sz w:val="18"/>
                <w:szCs w:val="18"/>
              </w:rPr>
              <w:t>professional development activity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2D4FD3">
              <w:rPr>
                <w:rFonts w:ascii="Calibri" w:hAnsi="Calibri"/>
                <w:i/>
                <w:sz w:val="18"/>
                <w:szCs w:val="18"/>
              </w:rPr>
              <w:t xml:space="preserve">will </w:t>
            </w:r>
            <w:r w:rsidR="002D4FD3" w:rsidRPr="002D4FD3">
              <w:rPr>
                <w:rFonts w:ascii="Calibri" w:hAnsi="Calibri"/>
                <w:i/>
                <w:sz w:val="18"/>
                <w:szCs w:val="18"/>
              </w:rPr>
              <w:t>advance your personal career objectives</w:t>
            </w:r>
            <w:r w:rsidR="003B183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>(max 1 page)</w:t>
            </w:r>
            <w:r w:rsidR="00DB08BE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30A936EF" w14:textId="77777777" w:rsidR="00D2366D" w:rsidRDefault="00D2366D" w:rsidP="003B183C"/>
          <w:p w14:paraId="6BC5AA02" w14:textId="77777777" w:rsidR="00C337A0" w:rsidRDefault="00C337A0" w:rsidP="003B183C"/>
          <w:p w14:paraId="191806C4" w14:textId="77777777" w:rsidR="00586766" w:rsidRDefault="00586766" w:rsidP="003B183C"/>
          <w:p w14:paraId="49C84061" w14:textId="77777777" w:rsidR="00586766" w:rsidRDefault="00586766" w:rsidP="003B183C"/>
        </w:tc>
      </w:tr>
      <w:tr w:rsidR="006A6DF9" w14:paraId="70C41D6C" w14:textId="77777777" w:rsidTr="00BC7CF8">
        <w:tc>
          <w:tcPr>
            <w:tcW w:w="9016" w:type="dxa"/>
          </w:tcPr>
          <w:p w14:paraId="0A8823EF" w14:textId="0756A78D" w:rsidR="00D2366D" w:rsidRPr="00BD4C1A" w:rsidRDefault="00FB3FB9" w:rsidP="003B183C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b/>
              </w:rPr>
              <w:t xml:space="preserve">RELEVANCE TO THE END RHD CRE: 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 xml:space="preserve">Detail how the proposed </w:t>
            </w:r>
            <w:r w:rsidR="006660DB">
              <w:rPr>
                <w:rFonts w:ascii="Calibri" w:hAnsi="Calibri"/>
                <w:i/>
                <w:sz w:val="18"/>
                <w:szCs w:val="18"/>
              </w:rPr>
              <w:t>professional development activity</w:t>
            </w:r>
            <w:r w:rsidR="006660DB" w:rsidRPr="00BD4C1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 xml:space="preserve">is relevant to the END RHD CRE, explain why </w:t>
            </w:r>
            <w:r w:rsidR="00FA289C" w:rsidRPr="00BD4C1A">
              <w:rPr>
                <w:rFonts w:ascii="Calibri" w:hAnsi="Calibri"/>
                <w:i/>
                <w:sz w:val="18"/>
                <w:szCs w:val="18"/>
              </w:rPr>
              <w:t>it</w:t>
            </w:r>
            <w:r w:rsidR="00D2366D" w:rsidRPr="00BD4C1A">
              <w:rPr>
                <w:rFonts w:ascii="Calibri" w:hAnsi="Calibri"/>
                <w:i/>
                <w:sz w:val="18"/>
                <w:szCs w:val="18"/>
              </w:rPr>
              <w:t xml:space="preserve"> is relevant to address an issue of significant importance to rheumatic fever and / or rheumatic heart disease control in Australia (max 1 page)</w:t>
            </w:r>
            <w:r w:rsidR="00B659D2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23D72E31" w14:textId="77777777" w:rsidR="00586766" w:rsidRDefault="00586766" w:rsidP="003B183C">
            <w:pPr>
              <w:rPr>
                <w:i/>
                <w:sz w:val="18"/>
              </w:rPr>
            </w:pPr>
          </w:p>
          <w:p w14:paraId="1113C148" w14:textId="77777777" w:rsidR="00C337A0" w:rsidRDefault="00C337A0" w:rsidP="003B183C">
            <w:pPr>
              <w:rPr>
                <w:i/>
                <w:sz w:val="18"/>
              </w:rPr>
            </w:pPr>
          </w:p>
          <w:p w14:paraId="3DEA9277" w14:textId="77777777" w:rsidR="00C337A0" w:rsidRDefault="00C337A0" w:rsidP="003B183C">
            <w:pPr>
              <w:rPr>
                <w:i/>
                <w:sz w:val="18"/>
              </w:rPr>
            </w:pPr>
          </w:p>
          <w:p w14:paraId="6B01B89E" w14:textId="77777777" w:rsidR="00C337A0" w:rsidRDefault="00C337A0" w:rsidP="003B183C">
            <w:pPr>
              <w:rPr>
                <w:i/>
                <w:sz w:val="18"/>
              </w:rPr>
            </w:pPr>
          </w:p>
          <w:p w14:paraId="2E9DA4B2" w14:textId="77777777" w:rsidR="006A6DF9" w:rsidRPr="00E213FD" w:rsidRDefault="006A6DF9" w:rsidP="003B183C">
            <w:pPr>
              <w:rPr>
                <w:b/>
              </w:rPr>
            </w:pPr>
          </w:p>
        </w:tc>
      </w:tr>
      <w:tr w:rsidR="00704DA0" w14:paraId="0D53E4AF" w14:textId="77777777" w:rsidTr="00BD4C1A">
        <w:tc>
          <w:tcPr>
            <w:tcW w:w="9016" w:type="dxa"/>
          </w:tcPr>
          <w:p w14:paraId="3F57BAF8" w14:textId="77777777" w:rsidR="00704DA0" w:rsidRDefault="00704DA0" w:rsidP="003B183C">
            <w:pPr>
              <w:rPr>
                <w:i/>
                <w:sz w:val="18"/>
              </w:rPr>
            </w:pPr>
          </w:p>
          <w:p w14:paraId="23AC9FE6" w14:textId="77777777" w:rsidR="00C337A0" w:rsidRDefault="00C337A0" w:rsidP="003B183C">
            <w:pPr>
              <w:rPr>
                <w:i/>
                <w:sz w:val="18"/>
              </w:rPr>
            </w:pPr>
          </w:p>
          <w:p w14:paraId="307F124C" w14:textId="77777777" w:rsidR="00C337A0" w:rsidRDefault="00C337A0" w:rsidP="003B183C">
            <w:pPr>
              <w:rPr>
                <w:i/>
                <w:sz w:val="18"/>
              </w:rPr>
            </w:pPr>
          </w:p>
          <w:p w14:paraId="470211C9" w14:textId="77777777" w:rsidR="00704DA0" w:rsidRDefault="00704DA0" w:rsidP="003B183C">
            <w:pPr>
              <w:rPr>
                <w:i/>
                <w:sz w:val="18"/>
              </w:rPr>
            </w:pPr>
          </w:p>
          <w:p w14:paraId="35711AD8" w14:textId="77777777" w:rsidR="00586766" w:rsidRDefault="00586766" w:rsidP="003B183C">
            <w:pPr>
              <w:rPr>
                <w:i/>
                <w:sz w:val="18"/>
              </w:rPr>
            </w:pPr>
          </w:p>
          <w:p w14:paraId="4F1FAD9B" w14:textId="77777777" w:rsidR="00586766" w:rsidRPr="00BD4C1A" w:rsidRDefault="00586766" w:rsidP="003B183C">
            <w:pPr>
              <w:rPr>
                <w:i/>
                <w:sz w:val="18"/>
              </w:rPr>
            </w:pPr>
          </w:p>
        </w:tc>
      </w:tr>
      <w:tr w:rsidR="00085CBC" w14:paraId="36E6E0E8" w14:textId="77777777" w:rsidTr="00BD4C1A">
        <w:tc>
          <w:tcPr>
            <w:tcW w:w="9016" w:type="dxa"/>
          </w:tcPr>
          <w:p w14:paraId="43141011" w14:textId="77777777" w:rsidR="00085CBC" w:rsidRDefault="00085CBC" w:rsidP="003B183C">
            <w:pPr>
              <w:rPr>
                <w:i/>
                <w:sz w:val="18"/>
                <w:szCs w:val="18"/>
              </w:rPr>
            </w:pPr>
          </w:p>
          <w:p w14:paraId="73B9266D" w14:textId="77777777" w:rsidR="00085CBC" w:rsidRDefault="00085CBC" w:rsidP="003B183C">
            <w:pPr>
              <w:rPr>
                <w:i/>
                <w:sz w:val="18"/>
                <w:szCs w:val="18"/>
              </w:rPr>
            </w:pPr>
          </w:p>
          <w:p w14:paraId="21042407" w14:textId="77777777" w:rsidR="00085CBC" w:rsidRPr="00BD4729" w:rsidRDefault="00085CBC" w:rsidP="003B183C">
            <w:pPr>
              <w:rPr>
                <w:b/>
              </w:rPr>
            </w:pPr>
          </w:p>
        </w:tc>
      </w:tr>
      <w:tr w:rsidR="00A35E31" w14:paraId="6A8E08FF" w14:textId="77777777" w:rsidTr="00BD4C1A">
        <w:tc>
          <w:tcPr>
            <w:tcW w:w="9016" w:type="dxa"/>
          </w:tcPr>
          <w:p w14:paraId="3BA2DAFF" w14:textId="77777777" w:rsidR="00586766" w:rsidRDefault="00586766" w:rsidP="003B183C">
            <w:pPr>
              <w:rPr>
                <w:i/>
                <w:sz w:val="18"/>
                <w:szCs w:val="18"/>
              </w:rPr>
            </w:pPr>
          </w:p>
          <w:p w14:paraId="71B82A92" w14:textId="77777777" w:rsidR="00586766" w:rsidRDefault="00586766" w:rsidP="003B183C">
            <w:pPr>
              <w:rPr>
                <w:i/>
                <w:sz w:val="18"/>
                <w:szCs w:val="18"/>
              </w:rPr>
            </w:pPr>
          </w:p>
          <w:p w14:paraId="41461D3F" w14:textId="77777777" w:rsidR="00FF1417" w:rsidRDefault="00FF1417" w:rsidP="003B183C">
            <w:pPr>
              <w:rPr>
                <w:i/>
                <w:sz w:val="18"/>
                <w:szCs w:val="18"/>
              </w:rPr>
            </w:pPr>
          </w:p>
          <w:p w14:paraId="39DCDD9E" w14:textId="77777777" w:rsidR="00B659D2" w:rsidRDefault="00B659D2" w:rsidP="003B183C">
            <w:pPr>
              <w:rPr>
                <w:i/>
                <w:sz w:val="18"/>
                <w:szCs w:val="18"/>
              </w:rPr>
            </w:pPr>
          </w:p>
          <w:p w14:paraId="692EC72B" w14:textId="77777777" w:rsidR="00B659D2" w:rsidRPr="00E213FD" w:rsidRDefault="00B659D2" w:rsidP="003B183C">
            <w:pPr>
              <w:rPr>
                <w:i/>
                <w:sz w:val="18"/>
                <w:szCs w:val="18"/>
              </w:rPr>
            </w:pPr>
          </w:p>
          <w:p w14:paraId="429BB57B" w14:textId="77777777" w:rsidR="00A35E31" w:rsidRDefault="00A35E31" w:rsidP="003B183C"/>
        </w:tc>
      </w:tr>
      <w:tr w:rsidR="00BC7CF8" w14:paraId="19791B84" w14:textId="77777777" w:rsidTr="00BD4C1A">
        <w:tc>
          <w:tcPr>
            <w:tcW w:w="9016" w:type="dxa"/>
          </w:tcPr>
          <w:p w14:paraId="65FC0C41" w14:textId="68D8A001" w:rsidR="00BC7CF8" w:rsidRDefault="00FB3FB9" w:rsidP="003B183C">
            <w:pPr>
              <w:rPr>
                <w:b/>
              </w:rPr>
            </w:pPr>
            <w:r>
              <w:rPr>
                <w:b/>
              </w:rPr>
              <w:t xml:space="preserve">AMOUNT REQUESTED: </w:t>
            </w:r>
          </w:p>
          <w:p w14:paraId="116F0FDA" w14:textId="77777777" w:rsidR="00C337A0" w:rsidRDefault="00C337A0" w:rsidP="003B183C">
            <w:pPr>
              <w:rPr>
                <w:b/>
              </w:rPr>
            </w:pPr>
          </w:p>
          <w:p w14:paraId="6CBFE9CC" w14:textId="77777777" w:rsidR="00BC7CF8" w:rsidRPr="00E213FD" w:rsidRDefault="00BC7CF8" w:rsidP="003B183C">
            <w:pPr>
              <w:rPr>
                <w:b/>
              </w:rPr>
            </w:pPr>
          </w:p>
        </w:tc>
      </w:tr>
      <w:tr w:rsidR="00BC7CF8" w14:paraId="5626C67C" w14:textId="77777777" w:rsidTr="00BD4C1A">
        <w:tc>
          <w:tcPr>
            <w:tcW w:w="9016" w:type="dxa"/>
          </w:tcPr>
          <w:p w14:paraId="562159B7" w14:textId="5A63BC9F" w:rsidR="00BC7CF8" w:rsidRDefault="00FB3FB9" w:rsidP="003B183C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OTHER FUNDING SOURCES</w:t>
            </w:r>
            <w:r w:rsidR="00BC7CF8">
              <w:rPr>
                <w:b/>
              </w:rPr>
              <w:t xml:space="preserve">: </w:t>
            </w:r>
            <w:r w:rsidR="00BC7CF8">
              <w:rPr>
                <w:i/>
                <w:sz w:val="18"/>
                <w:szCs w:val="18"/>
              </w:rPr>
              <w:t xml:space="preserve">Provide details of any other funding applied for </w:t>
            </w:r>
            <w:r w:rsidR="007806B4">
              <w:rPr>
                <w:i/>
                <w:sz w:val="18"/>
                <w:szCs w:val="18"/>
              </w:rPr>
              <w:t>and/</w:t>
            </w:r>
            <w:r w:rsidR="00BC7CF8">
              <w:rPr>
                <w:i/>
                <w:sz w:val="18"/>
                <w:szCs w:val="18"/>
              </w:rPr>
              <w:t>or received</w:t>
            </w:r>
            <w:r w:rsidR="00DB08BE">
              <w:rPr>
                <w:i/>
                <w:sz w:val="18"/>
                <w:szCs w:val="18"/>
              </w:rPr>
              <w:t>.</w:t>
            </w:r>
            <w:r w:rsidR="006660DB">
              <w:rPr>
                <w:i/>
                <w:sz w:val="18"/>
                <w:szCs w:val="18"/>
              </w:rPr>
              <w:t xml:space="preserve"> For funding applied for, include the date you expect to be notified of the outcome.</w:t>
            </w:r>
          </w:p>
          <w:p w14:paraId="587B9540" w14:textId="77777777" w:rsidR="00BC7CF8" w:rsidRDefault="00BC7CF8" w:rsidP="003B183C">
            <w:pPr>
              <w:rPr>
                <w:b/>
              </w:rPr>
            </w:pPr>
          </w:p>
          <w:p w14:paraId="181994F0" w14:textId="77777777" w:rsidR="00C337A0" w:rsidRDefault="00C337A0" w:rsidP="003B183C">
            <w:pPr>
              <w:rPr>
                <w:b/>
              </w:rPr>
            </w:pPr>
          </w:p>
          <w:p w14:paraId="4317F5C1" w14:textId="77777777" w:rsidR="00D937B9" w:rsidRDefault="00D937B9" w:rsidP="003B183C">
            <w:pPr>
              <w:rPr>
                <w:b/>
              </w:rPr>
            </w:pPr>
          </w:p>
          <w:p w14:paraId="093BCCA7" w14:textId="77777777" w:rsidR="00586766" w:rsidRDefault="00586766" w:rsidP="003B183C">
            <w:pPr>
              <w:rPr>
                <w:b/>
              </w:rPr>
            </w:pPr>
          </w:p>
        </w:tc>
      </w:tr>
      <w:tr w:rsidR="00A35E31" w14:paraId="597557B5" w14:textId="77777777" w:rsidTr="00BD4C1A">
        <w:tc>
          <w:tcPr>
            <w:tcW w:w="9016" w:type="dxa"/>
          </w:tcPr>
          <w:p w14:paraId="28995625" w14:textId="1827EEED" w:rsidR="00BD6711" w:rsidRDefault="00FB3FB9" w:rsidP="003B183C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BUDGET</w:t>
            </w:r>
            <w:r>
              <w:t xml:space="preserve">: </w:t>
            </w:r>
            <w:r w:rsidR="00AE5085">
              <w:rPr>
                <w:i/>
                <w:sz w:val="18"/>
                <w:szCs w:val="18"/>
              </w:rPr>
              <w:t>P</w:t>
            </w:r>
            <w:r w:rsidR="00DD4985">
              <w:rPr>
                <w:i/>
                <w:sz w:val="18"/>
                <w:szCs w:val="18"/>
              </w:rPr>
              <w:t>lease sub</w:t>
            </w:r>
            <w:r w:rsidR="00D2366D">
              <w:rPr>
                <w:i/>
                <w:sz w:val="18"/>
                <w:szCs w:val="18"/>
              </w:rPr>
              <w:t xml:space="preserve">mit a budget including full </w:t>
            </w:r>
            <w:proofErr w:type="spellStart"/>
            <w:r w:rsidR="00D2366D">
              <w:rPr>
                <w:i/>
                <w:sz w:val="18"/>
                <w:szCs w:val="18"/>
              </w:rPr>
              <w:t>costings</w:t>
            </w:r>
            <w:proofErr w:type="spellEnd"/>
            <w:r w:rsidR="00D2366D">
              <w:rPr>
                <w:i/>
                <w:sz w:val="18"/>
                <w:szCs w:val="18"/>
              </w:rPr>
              <w:t xml:space="preserve"> and justifications. </w:t>
            </w:r>
            <w:r w:rsidR="007806B4">
              <w:rPr>
                <w:i/>
                <w:sz w:val="18"/>
                <w:szCs w:val="18"/>
              </w:rPr>
              <w:t>(</w:t>
            </w:r>
            <w:proofErr w:type="gramStart"/>
            <w:r w:rsidR="007806B4">
              <w:rPr>
                <w:i/>
                <w:sz w:val="18"/>
                <w:szCs w:val="18"/>
              </w:rPr>
              <w:t>m</w:t>
            </w:r>
            <w:r w:rsidR="00D2366D">
              <w:rPr>
                <w:i/>
                <w:sz w:val="18"/>
                <w:szCs w:val="18"/>
              </w:rPr>
              <w:t>ax</w:t>
            </w:r>
            <w:proofErr w:type="gramEnd"/>
            <w:r w:rsidR="00D2366D">
              <w:rPr>
                <w:i/>
                <w:sz w:val="18"/>
                <w:szCs w:val="18"/>
              </w:rPr>
              <w:t xml:space="preserve"> 1 page)</w:t>
            </w:r>
            <w:r w:rsidR="00DB08BE">
              <w:rPr>
                <w:i/>
                <w:sz w:val="18"/>
                <w:szCs w:val="18"/>
              </w:rPr>
              <w:t>.</w:t>
            </w:r>
            <w:r w:rsidR="00BD6711">
              <w:rPr>
                <w:i/>
                <w:sz w:val="18"/>
                <w:szCs w:val="18"/>
              </w:rPr>
              <w:t xml:space="preserve"> </w:t>
            </w:r>
          </w:p>
          <w:p w14:paraId="676DD7F1" w14:textId="77777777" w:rsidR="00586766" w:rsidRDefault="00586766" w:rsidP="003B183C">
            <w:pPr>
              <w:rPr>
                <w:i/>
                <w:sz w:val="18"/>
                <w:szCs w:val="18"/>
              </w:rPr>
            </w:pPr>
          </w:p>
          <w:p w14:paraId="7C0231C8" w14:textId="77777777" w:rsidR="00C337A0" w:rsidRDefault="00C337A0" w:rsidP="003B183C">
            <w:pPr>
              <w:rPr>
                <w:i/>
                <w:sz w:val="18"/>
                <w:szCs w:val="18"/>
              </w:rPr>
            </w:pPr>
          </w:p>
          <w:p w14:paraId="7B3CC1CF" w14:textId="77777777" w:rsidR="00C337A0" w:rsidRDefault="00C337A0" w:rsidP="003B183C">
            <w:pPr>
              <w:rPr>
                <w:i/>
                <w:sz w:val="18"/>
                <w:szCs w:val="18"/>
              </w:rPr>
            </w:pPr>
          </w:p>
          <w:p w14:paraId="64E421A6" w14:textId="77777777" w:rsidR="00C337A0" w:rsidRDefault="00C337A0" w:rsidP="003B183C">
            <w:pPr>
              <w:rPr>
                <w:i/>
                <w:sz w:val="18"/>
                <w:szCs w:val="18"/>
              </w:rPr>
            </w:pPr>
          </w:p>
          <w:p w14:paraId="1EEBDC76" w14:textId="77777777" w:rsidR="00A35E31" w:rsidRDefault="00A35E31" w:rsidP="003B183C"/>
        </w:tc>
      </w:tr>
      <w:tr w:rsidR="007D5F87" w14:paraId="77706AC5" w14:textId="77777777" w:rsidTr="00BD4C1A">
        <w:tc>
          <w:tcPr>
            <w:tcW w:w="9016" w:type="dxa"/>
          </w:tcPr>
          <w:p w14:paraId="05B2A77B" w14:textId="77777777" w:rsidR="007D5F87" w:rsidRDefault="007D5F87" w:rsidP="003B183C">
            <w:pPr>
              <w:rPr>
                <w:b/>
              </w:rPr>
            </w:pPr>
            <w:r>
              <w:rPr>
                <w:b/>
              </w:rPr>
              <w:t>REFEREES:</w:t>
            </w:r>
            <w:r w:rsidR="000E46FD">
              <w:rPr>
                <w:i/>
                <w:sz w:val="18"/>
                <w:szCs w:val="18"/>
              </w:rPr>
              <w:t xml:space="preserve"> </w:t>
            </w:r>
            <w:r w:rsidR="00334084">
              <w:rPr>
                <w:i/>
                <w:sz w:val="18"/>
                <w:szCs w:val="18"/>
              </w:rPr>
              <w:t>Pl</w:t>
            </w:r>
            <w:r w:rsidR="000E46FD">
              <w:rPr>
                <w:i/>
                <w:sz w:val="18"/>
                <w:szCs w:val="18"/>
              </w:rPr>
              <w:t xml:space="preserve">ease provide the details of 2 </w:t>
            </w:r>
            <w:r w:rsidR="001746C8">
              <w:rPr>
                <w:i/>
                <w:sz w:val="18"/>
                <w:szCs w:val="18"/>
              </w:rPr>
              <w:t xml:space="preserve">professional </w:t>
            </w:r>
            <w:r w:rsidR="000E46FD">
              <w:rPr>
                <w:i/>
                <w:sz w:val="18"/>
                <w:szCs w:val="18"/>
              </w:rPr>
              <w:t>referees.</w:t>
            </w:r>
          </w:p>
          <w:p w14:paraId="31CFBC4D" w14:textId="77777777" w:rsidR="009A2F5A" w:rsidRDefault="009A2F5A" w:rsidP="003B183C">
            <w:pPr>
              <w:rPr>
                <w:b/>
              </w:rPr>
            </w:pPr>
          </w:p>
          <w:p w14:paraId="0977ACAB" w14:textId="77777777" w:rsidR="009A2F5A" w:rsidRDefault="009A2F5A" w:rsidP="003B183C">
            <w:pPr>
              <w:rPr>
                <w:b/>
              </w:rPr>
            </w:pPr>
          </w:p>
          <w:p w14:paraId="4F27D5AA" w14:textId="77777777" w:rsidR="009A2F5A" w:rsidRDefault="009A2F5A" w:rsidP="003B183C">
            <w:pPr>
              <w:rPr>
                <w:b/>
              </w:rPr>
            </w:pPr>
          </w:p>
          <w:p w14:paraId="74DF7E7E" w14:textId="77777777" w:rsidR="009A2F5A" w:rsidRDefault="009A2F5A" w:rsidP="003B183C">
            <w:pPr>
              <w:rPr>
                <w:b/>
              </w:rPr>
            </w:pPr>
          </w:p>
          <w:p w14:paraId="3D04AD12" w14:textId="77777777" w:rsidR="009A2F5A" w:rsidRPr="00E213FD" w:rsidRDefault="009A2F5A" w:rsidP="003B183C">
            <w:pPr>
              <w:rPr>
                <w:b/>
              </w:rPr>
            </w:pPr>
          </w:p>
        </w:tc>
      </w:tr>
      <w:tr w:rsidR="00EE4548" w14:paraId="3F98B1ED" w14:textId="77777777" w:rsidTr="00BD4C1A">
        <w:tc>
          <w:tcPr>
            <w:tcW w:w="9016" w:type="dxa"/>
          </w:tcPr>
          <w:p w14:paraId="2EBD029A" w14:textId="77777777" w:rsidR="00EE4548" w:rsidRPr="00050ADB" w:rsidRDefault="00B11931" w:rsidP="003B183C">
            <w:pPr>
              <w:rPr>
                <w:b/>
                <w:i/>
              </w:rPr>
            </w:pPr>
            <w:r>
              <w:rPr>
                <w:b/>
              </w:rPr>
              <w:t xml:space="preserve">CV: </w:t>
            </w:r>
            <w:r>
              <w:rPr>
                <w:i/>
                <w:sz w:val="18"/>
                <w:szCs w:val="18"/>
              </w:rPr>
              <w:t>Please attach your CV.</w:t>
            </w:r>
          </w:p>
          <w:p w14:paraId="24198B50" w14:textId="77777777" w:rsidR="00EE4548" w:rsidRDefault="00EE4548" w:rsidP="003B183C">
            <w:pPr>
              <w:rPr>
                <w:b/>
              </w:rPr>
            </w:pPr>
          </w:p>
          <w:p w14:paraId="03024CD7" w14:textId="77777777" w:rsidR="00EE4548" w:rsidRDefault="00EE4548" w:rsidP="003B183C">
            <w:pPr>
              <w:rPr>
                <w:b/>
              </w:rPr>
            </w:pPr>
          </w:p>
          <w:p w14:paraId="67267D7A" w14:textId="77777777" w:rsidR="00EE4548" w:rsidRDefault="00EE4548" w:rsidP="003B183C">
            <w:pPr>
              <w:rPr>
                <w:b/>
              </w:rPr>
            </w:pPr>
          </w:p>
          <w:p w14:paraId="4AA88F92" w14:textId="77777777" w:rsidR="00EE4548" w:rsidRDefault="00EE4548" w:rsidP="003B183C">
            <w:pPr>
              <w:rPr>
                <w:b/>
              </w:rPr>
            </w:pPr>
          </w:p>
        </w:tc>
      </w:tr>
    </w:tbl>
    <w:p w14:paraId="5FCD85A1" w14:textId="77777777" w:rsidR="001746C8" w:rsidRDefault="001746C8" w:rsidP="003B183C"/>
    <w:p w14:paraId="6A8C53F1" w14:textId="77777777" w:rsidR="001746C8" w:rsidRDefault="001746C8" w:rsidP="003B183C">
      <w:pPr>
        <w:sectPr w:rsidR="001746C8" w:rsidSect="002E0BA2">
          <w:pgSz w:w="11906" w:h="16838"/>
          <w:pgMar w:top="3119" w:right="1440" w:bottom="1440" w:left="1440" w:header="708" w:footer="708" w:gutter="0"/>
          <w:cols w:space="708"/>
          <w:titlePg/>
          <w:docGrid w:linePitch="360"/>
        </w:sectPr>
      </w:pPr>
    </w:p>
    <w:p w14:paraId="0F101BF2" w14:textId="77777777" w:rsidR="001746C8" w:rsidRPr="00D03717" w:rsidRDefault="001746C8" w:rsidP="003B183C">
      <w:pPr>
        <w:rPr>
          <w:rFonts w:ascii="Calibri" w:hAnsi="Calibri"/>
        </w:rPr>
      </w:pPr>
    </w:p>
    <w:p w14:paraId="780CD05A" w14:textId="77777777" w:rsidR="001746C8" w:rsidRDefault="001746C8" w:rsidP="003B183C"/>
    <w:sectPr w:rsidR="001746C8" w:rsidSect="00622CD2">
      <w:pgSz w:w="11906" w:h="16838"/>
      <w:pgMar w:top="297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AEE6" w14:textId="77777777" w:rsidR="00F751E2" w:rsidRDefault="00F751E2" w:rsidP="00A35E31">
      <w:pPr>
        <w:spacing w:after="0" w:line="240" w:lineRule="auto"/>
      </w:pPr>
      <w:r>
        <w:separator/>
      </w:r>
    </w:p>
  </w:endnote>
  <w:endnote w:type="continuationSeparator" w:id="0">
    <w:p w14:paraId="1ACAD3FD" w14:textId="77777777" w:rsidR="00F751E2" w:rsidRDefault="00F751E2" w:rsidP="00A3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498813"/>
      <w:docPartObj>
        <w:docPartGallery w:val="Page Numbers (Bottom of Page)"/>
        <w:docPartUnique/>
      </w:docPartObj>
    </w:sdtPr>
    <w:sdtEndPr/>
    <w:sdtContent>
      <w:sdt>
        <w:sdtPr>
          <w:id w:val="1146245643"/>
          <w:docPartObj>
            <w:docPartGallery w:val="Page Numbers (Top of Page)"/>
            <w:docPartUnique/>
          </w:docPartObj>
        </w:sdtPr>
        <w:sdtEndPr/>
        <w:sdtContent>
          <w:p w14:paraId="1B482360" w14:textId="77777777" w:rsidR="00365E2C" w:rsidRDefault="00D751DF">
            <w:pPr>
              <w:pStyle w:val="Footer"/>
              <w:jc w:val="right"/>
            </w:pPr>
            <w:r>
              <w:tab/>
            </w:r>
            <w:r>
              <w:tab/>
            </w:r>
            <w:r w:rsidR="00365E2C" w:rsidRPr="00365E2C">
              <w:rPr>
                <w:sz w:val="20"/>
                <w:szCs w:val="20"/>
              </w:rPr>
              <w:t xml:space="preserve">Page </w: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begin"/>
            </w:r>
            <w:r w:rsidR="00365E2C" w:rsidRPr="00365E2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separate"/>
            </w:r>
            <w:r w:rsidR="00F41AEE">
              <w:rPr>
                <w:b/>
                <w:bCs/>
                <w:noProof/>
                <w:sz w:val="20"/>
                <w:szCs w:val="20"/>
              </w:rPr>
              <w:t>5</w: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end"/>
            </w:r>
            <w:r w:rsidR="00365E2C" w:rsidRPr="00365E2C">
              <w:rPr>
                <w:sz w:val="20"/>
                <w:szCs w:val="20"/>
              </w:rPr>
              <w:t xml:space="preserve"> of </w: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begin"/>
            </w:r>
            <w:r w:rsidR="00365E2C" w:rsidRPr="00365E2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separate"/>
            </w:r>
            <w:r w:rsidR="00F41AEE">
              <w:rPr>
                <w:b/>
                <w:bCs/>
                <w:noProof/>
                <w:sz w:val="20"/>
                <w:szCs w:val="20"/>
              </w:rPr>
              <w:t>6</w:t>
            </w:r>
            <w:r w:rsidR="00365E2C" w:rsidRPr="00365E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81DEA9" w14:textId="77777777" w:rsidR="00A35E31" w:rsidRDefault="00A35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8423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4E816A" w14:textId="77777777" w:rsidR="00944083" w:rsidRPr="00D751DF" w:rsidRDefault="00D751DF" w:rsidP="00D751DF">
        <w:pPr>
          <w:pStyle w:val="Footer"/>
          <w:jc w:val="right"/>
          <w:rPr>
            <w:sz w:val="20"/>
            <w:szCs w:val="20"/>
          </w:rPr>
        </w:pPr>
        <w:r>
          <w:tab/>
        </w:r>
        <w:r>
          <w:tab/>
        </w:r>
        <w:sdt>
          <w:sdtPr>
            <w:rPr>
              <w:sz w:val="20"/>
              <w:szCs w:val="20"/>
            </w:rPr>
            <w:id w:val="-913248203"/>
            <w:docPartObj>
              <w:docPartGallery w:val="Page Numbers (Top of Page)"/>
              <w:docPartUnique/>
            </w:docPartObj>
          </w:sdtPr>
          <w:sdtEndPr/>
          <w:sdtContent>
            <w:r w:rsidR="000F356B" w:rsidRPr="00365E2C">
              <w:rPr>
                <w:sz w:val="20"/>
                <w:szCs w:val="20"/>
              </w:rPr>
              <w:t xml:space="preserve">Page </w: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begin"/>
            </w:r>
            <w:r w:rsidR="000F356B" w:rsidRPr="00365E2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separate"/>
            </w:r>
            <w:r w:rsidR="00F41AEE">
              <w:rPr>
                <w:b/>
                <w:bCs/>
                <w:noProof/>
                <w:sz w:val="20"/>
                <w:szCs w:val="20"/>
              </w:rPr>
              <w:t>6</w: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end"/>
            </w:r>
            <w:r w:rsidR="000F356B" w:rsidRPr="00365E2C">
              <w:rPr>
                <w:sz w:val="20"/>
                <w:szCs w:val="20"/>
              </w:rPr>
              <w:t xml:space="preserve"> of </w: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begin"/>
            </w:r>
            <w:r w:rsidR="000F356B" w:rsidRPr="00365E2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separate"/>
            </w:r>
            <w:r w:rsidR="00F41AEE">
              <w:rPr>
                <w:b/>
                <w:bCs/>
                <w:noProof/>
                <w:sz w:val="20"/>
                <w:szCs w:val="20"/>
              </w:rPr>
              <w:t>6</w:t>
            </w:r>
            <w:r w:rsidR="000F356B" w:rsidRPr="00365E2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6CE2" w14:textId="77777777" w:rsidR="00F751E2" w:rsidRDefault="00F751E2" w:rsidP="00A35E31">
      <w:pPr>
        <w:spacing w:after="0" w:line="240" w:lineRule="auto"/>
      </w:pPr>
      <w:r>
        <w:separator/>
      </w:r>
    </w:p>
  </w:footnote>
  <w:footnote w:type="continuationSeparator" w:id="0">
    <w:p w14:paraId="3C39EE9C" w14:textId="77777777" w:rsidR="00F751E2" w:rsidRDefault="00F751E2" w:rsidP="00A3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D0F4" w14:textId="312649BA" w:rsidR="00007163" w:rsidRDefault="00007163">
    <w:pPr>
      <w:pStyle w:val="Header"/>
    </w:pPr>
    <w:r w:rsidRPr="00622C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4E727DC" wp14:editId="33881758">
              <wp:simplePos x="0" y="0"/>
              <wp:positionH relativeFrom="column">
                <wp:posOffset>-1038225</wp:posOffset>
              </wp:positionH>
              <wp:positionV relativeFrom="paragraph">
                <wp:posOffset>46990</wp:posOffset>
              </wp:positionV>
              <wp:extent cx="7886700" cy="119634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19634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  <w:gridCol w:w="2483"/>
                          </w:tblGrid>
                          <w:tr w:rsidR="00007163" w:rsidRPr="00BC5D62" w14:paraId="577D30C4" w14:textId="77777777" w:rsidTr="00FB3FB9">
                            <w:tc>
                              <w:tcPr>
                                <w:tcW w:w="8505" w:type="dxa"/>
                                <w:vAlign w:val="center"/>
                              </w:tcPr>
                              <w:p w14:paraId="607D94CC" w14:textId="1783E4A3" w:rsidR="00007163" w:rsidRPr="00BC5D62" w:rsidRDefault="00281655" w:rsidP="00726037">
                                <w:pPr>
                                  <w:spacing w:after="0" w:line="240" w:lineRule="auto"/>
                                  <w:ind w:right="567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Professional Development</w:t>
                                </w: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r w:rsidR="00007163"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Funding</w:t>
                                </w:r>
                                <w:r w:rsidR="00007163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4CC240BB" w14:textId="77777777" w:rsidR="00007163" w:rsidRPr="00BC5D62" w:rsidRDefault="00007163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END</w:t>
                                </w:r>
                              </w:p>
                              <w:p w14:paraId="533A31FB" w14:textId="77777777" w:rsidR="00007163" w:rsidRPr="00BC5D62" w:rsidRDefault="00007163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RHD</w:t>
                                </w:r>
                              </w:p>
                              <w:p w14:paraId="7A9C412C" w14:textId="77777777" w:rsidR="00007163" w:rsidRPr="00BC5D62" w:rsidRDefault="00007163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CRE</w:t>
                                </w:r>
                              </w:p>
                            </w:tc>
                          </w:tr>
                        </w:tbl>
                        <w:p w14:paraId="78C4ABBD" w14:textId="77777777" w:rsidR="00007163" w:rsidRDefault="00007163" w:rsidP="00007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727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81.75pt;margin-top:3.7pt;width:621pt;height:9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" fillcolor="#e46c0a" stroked="f">
              <v:textbox>
                <w:txbxContent>
                  <w:tbl>
                    <w:tblPr>
                      <w:tblW w:w="0" w:type="auto"/>
                      <w:tblInd w:w="1134" w:type="dxa"/>
                      <w:tblLook w:val="04A0" w:firstRow="1" w:lastRow="0" w:firstColumn="1" w:lastColumn="0" w:noHBand="0" w:noVBand="1"/>
                    </w:tblPr>
                    <w:tblGrid>
                      <w:gridCol w:w="8505"/>
                      <w:gridCol w:w="2483"/>
                    </w:tblGrid>
                    <w:tr w:rsidR="00007163" w:rsidRPr="00BC5D62" w14:paraId="577D30C4" w14:textId="77777777" w:rsidTr="00FB3FB9">
                      <w:tc>
                        <w:tcPr>
                          <w:tcW w:w="8505" w:type="dxa"/>
                          <w:vAlign w:val="center"/>
                        </w:tcPr>
                        <w:p w14:paraId="607D94CC" w14:textId="1783E4A3" w:rsidR="00007163" w:rsidRPr="00BC5D62" w:rsidRDefault="00281655" w:rsidP="00726037">
                          <w:pPr>
                            <w:spacing w:after="0" w:line="240" w:lineRule="auto"/>
                            <w:ind w:right="567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Professional Development</w:t>
                          </w:r>
                          <w:r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  <w:r w:rsidR="00007163"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Funding</w:t>
                          </w:r>
                          <w:r w:rsidR="00007163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4CC240BB" w14:textId="77777777" w:rsidR="00007163" w:rsidRPr="00BC5D62" w:rsidRDefault="00007163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END</w:t>
                          </w:r>
                        </w:p>
                        <w:p w14:paraId="533A31FB" w14:textId="77777777" w:rsidR="00007163" w:rsidRPr="00BC5D62" w:rsidRDefault="00007163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RHD</w:t>
                          </w:r>
                        </w:p>
                        <w:p w14:paraId="7A9C412C" w14:textId="77777777" w:rsidR="00007163" w:rsidRPr="00BC5D62" w:rsidRDefault="00007163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CRE</w:t>
                          </w:r>
                        </w:p>
                      </w:tc>
                    </w:tr>
                  </w:tbl>
                  <w:p w14:paraId="78C4ABBD" w14:textId="77777777" w:rsidR="00007163" w:rsidRDefault="00007163" w:rsidP="00007163"/>
                </w:txbxContent>
              </v:textbox>
            </v:shape>
          </w:pict>
        </mc:Fallback>
      </mc:AlternateContent>
    </w:r>
    <w:r w:rsidRPr="00622CD2"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4086913A" wp14:editId="7FA546CD">
          <wp:simplePos x="0" y="0"/>
          <wp:positionH relativeFrom="column">
            <wp:posOffset>-1038225</wp:posOffset>
          </wp:positionH>
          <wp:positionV relativeFrom="paragraph">
            <wp:posOffset>-457835</wp:posOffset>
          </wp:positionV>
          <wp:extent cx="7772400" cy="685800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21"/>
                  <a:stretch/>
                </pic:blipFill>
                <pic:spPr bwMode="auto">
                  <a:xfrm flipH="1">
                    <a:off x="0" y="0"/>
                    <a:ext cx="7772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C748" w14:textId="4A678FE0" w:rsidR="009E3A00" w:rsidRDefault="00020925">
    <w:pPr>
      <w:pStyle w:val="Header"/>
    </w:pPr>
    <w:r w:rsidRPr="00622C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0759CC" wp14:editId="677CF875">
              <wp:simplePos x="0" y="0"/>
              <wp:positionH relativeFrom="column">
                <wp:posOffset>-904875</wp:posOffset>
              </wp:positionH>
              <wp:positionV relativeFrom="paragraph">
                <wp:posOffset>37465</wp:posOffset>
              </wp:positionV>
              <wp:extent cx="7886700" cy="1196340"/>
              <wp:effectExtent l="0" t="0" r="0" b="381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19634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  <w:gridCol w:w="2483"/>
                          </w:tblGrid>
                          <w:tr w:rsidR="00020925" w:rsidRPr="00BC5D62" w14:paraId="13957757" w14:textId="77777777" w:rsidTr="00FB3FB9">
                            <w:tc>
                              <w:tcPr>
                                <w:tcW w:w="8505" w:type="dxa"/>
                                <w:vAlign w:val="center"/>
                              </w:tcPr>
                              <w:p w14:paraId="31162012" w14:textId="0E724AE9" w:rsidR="00020925" w:rsidRPr="00BC5D62" w:rsidRDefault="00281655" w:rsidP="003B183C">
                                <w:pPr>
                                  <w:spacing w:after="0" w:line="240" w:lineRule="auto"/>
                                  <w:ind w:right="567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Professional Development</w:t>
                                </w:r>
                                <w:r w:rsidR="00020925"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Funding</w:t>
                                </w:r>
                                <w:r w:rsidR="00020925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38D922B7" w14:textId="77777777" w:rsidR="00020925" w:rsidRPr="00BC5D62" w:rsidRDefault="00020925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END</w:t>
                                </w:r>
                              </w:p>
                              <w:p w14:paraId="7D158797" w14:textId="77777777" w:rsidR="00020925" w:rsidRPr="00BC5D62" w:rsidRDefault="00020925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RHD</w:t>
                                </w:r>
                              </w:p>
                              <w:p w14:paraId="3DFFA624" w14:textId="77777777" w:rsidR="00020925" w:rsidRPr="00BC5D62" w:rsidRDefault="00020925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CRE</w:t>
                                </w:r>
                              </w:p>
                            </w:tc>
                          </w:tr>
                        </w:tbl>
                        <w:p w14:paraId="68100A49" w14:textId="77777777" w:rsidR="00020925" w:rsidRDefault="00020925" w:rsidP="000209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59CC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-71.25pt;margin-top:2.95pt;width:621pt;height:9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" fillcolor="#e46c0a" stroked="f">
              <v:textbox>
                <w:txbxContent>
                  <w:tbl>
                    <w:tblPr>
                      <w:tblW w:w="0" w:type="auto"/>
                      <w:tblInd w:w="1134" w:type="dxa"/>
                      <w:tblLook w:val="04A0" w:firstRow="1" w:lastRow="0" w:firstColumn="1" w:lastColumn="0" w:noHBand="0" w:noVBand="1"/>
                    </w:tblPr>
                    <w:tblGrid>
                      <w:gridCol w:w="8505"/>
                      <w:gridCol w:w="2483"/>
                    </w:tblGrid>
                    <w:tr w:rsidR="00020925" w:rsidRPr="00BC5D62" w14:paraId="13957757" w14:textId="77777777" w:rsidTr="00FB3FB9">
                      <w:tc>
                        <w:tcPr>
                          <w:tcW w:w="8505" w:type="dxa"/>
                          <w:vAlign w:val="center"/>
                        </w:tcPr>
                        <w:p w14:paraId="31162012" w14:textId="0E724AE9" w:rsidR="00020925" w:rsidRPr="00BC5D62" w:rsidRDefault="00281655" w:rsidP="003B183C">
                          <w:pPr>
                            <w:spacing w:after="0" w:line="240" w:lineRule="auto"/>
                            <w:ind w:right="567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Professional Development</w:t>
                          </w:r>
                          <w:r w:rsidR="00020925"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Funding</w:t>
                          </w:r>
                          <w:r w:rsidR="00020925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38D922B7" w14:textId="77777777" w:rsidR="00020925" w:rsidRPr="00BC5D62" w:rsidRDefault="00020925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END</w:t>
                          </w:r>
                        </w:p>
                        <w:p w14:paraId="7D158797" w14:textId="77777777" w:rsidR="00020925" w:rsidRPr="00BC5D62" w:rsidRDefault="00020925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RHD</w:t>
                          </w:r>
                        </w:p>
                        <w:p w14:paraId="3DFFA624" w14:textId="77777777" w:rsidR="00020925" w:rsidRPr="00BC5D62" w:rsidRDefault="00020925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CRE</w:t>
                          </w:r>
                        </w:p>
                      </w:tc>
                    </w:tr>
                  </w:tbl>
                  <w:p w14:paraId="68100A49" w14:textId="77777777" w:rsidR="00020925" w:rsidRDefault="00020925" w:rsidP="00020925"/>
                </w:txbxContent>
              </v:textbox>
            </v:shape>
          </w:pict>
        </mc:Fallback>
      </mc:AlternateContent>
    </w:r>
    <w:r w:rsidR="007206DB" w:rsidRPr="009E3A00"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3317D065" wp14:editId="3CB1CB7A">
          <wp:simplePos x="0" y="0"/>
          <wp:positionH relativeFrom="column">
            <wp:posOffset>-1123950</wp:posOffset>
          </wp:positionH>
          <wp:positionV relativeFrom="paragraph">
            <wp:posOffset>-467360</wp:posOffset>
          </wp:positionV>
          <wp:extent cx="7772400" cy="685800"/>
          <wp:effectExtent l="0" t="0" r="0" b="0"/>
          <wp:wrapNone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21"/>
                  <a:stretch/>
                </pic:blipFill>
                <pic:spPr bwMode="auto">
                  <a:xfrm flipH="1">
                    <a:off x="0" y="0"/>
                    <a:ext cx="7772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99B7" w14:textId="570A136B" w:rsidR="005F46EE" w:rsidRDefault="005F46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3553" w14:textId="3897DA1F" w:rsidR="009A2F5A" w:rsidRDefault="003D58A7">
    <w:pPr>
      <w:pStyle w:val="Header"/>
    </w:pPr>
    <w:r w:rsidRPr="00622CD2"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24FE1502" wp14:editId="4278C65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10475" cy="685800"/>
          <wp:effectExtent l="0" t="0" r="952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21"/>
                  <a:stretch/>
                </pic:blipFill>
                <pic:spPr bwMode="auto">
                  <a:xfrm flipH="1">
                    <a:off x="0" y="0"/>
                    <a:ext cx="76104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157" w:rsidRPr="00BE063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C7AC7A" wp14:editId="12306631">
              <wp:simplePos x="0" y="0"/>
              <wp:positionH relativeFrom="column">
                <wp:posOffset>-1197610</wp:posOffset>
              </wp:positionH>
              <wp:positionV relativeFrom="paragraph">
                <wp:posOffset>57785</wp:posOffset>
              </wp:positionV>
              <wp:extent cx="7886700" cy="1197610"/>
              <wp:effectExtent l="0" t="0" r="0" b="254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1976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  <w:gridCol w:w="2483"/>
                          </w:tblGrid>
                          <w:tr w:rsidR="00BE0638" w:rsidRPr="00BC5D62" w14:paraId="01D64562" w14:textId="77777777" w:rsidTr="00FB3FB9">
                            <w:tc>
                              <w:tcPr>
                                <w:tcW w:w="8505" w:type="dxa"/>
                                <w:vAlign w:val="center"/>
                              </w:tcPr>
                              <w:p w14:paraId="1B38199B" w14:textId="7E159590" w:rsidR="00BE0638" w:rsidRPr="00BC5D62" w:rsidRDefault="00281655" w:rsidP="00020925">
                                <w:pPr>
                                  <w:spacing w:line="240" w:lineRule="auto"/>
                                  <w:ind w:right="567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Professional Development</w:t>
                                </w: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r w:rsidR="00BE0638"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Funding</w:t>
                                </w:r>
                                <w:r w:rsidR="00BE0638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App</w:t>
                                </w:r>
                                <w:r w:rsidR="00A667AE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l</w:t>
                                </w:r>
                                <w:r w:rsidR="00BE0638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ication Form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523B0435" w14:textId="77777777" w:rsidR="00BE0638" w:rsidRPr="00BC5D62" w:rsidRDefault="00BE0638" w:rsidP="004D446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END</w:t>
                                </w:r>
                              </w:p>
                              <w:p w14:paraId="3D1D483C" w14:textId="77777777" w:rsidR="00BE0638" w:rsidRPr="00BC5D62" w:rsidRDefault="00BE0638" w:rsidP="004D446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RHD</w:t>
                                </w:r>
                              </w:p>
                              <w:p w14:paraId="2768FD9D" w14:textId="77777777" w:rsidR="00BE0638" w:rsidRPr="00BC5D62" w:rsidRDefault="00BE0638" w:rsidP="004D446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CRE</w:t>
                                </w:r>
                              </w:p>
                            </w:tc>
                          </w:tr>
                        </w:tbl>
                        <w:p w14:paraId="14306FCF" w14:textId="77777777" w:rsidR="00BE0638" w:rsidRDefault="00BE0638" w:rsidP="00BE06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7AC7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-94.3pt;margin-top:4.55pt;width:621pt;height:9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" fillcolor="#e36c0a [2409]" stroked="f">
              <v:textbox>
                <w:txbxContent>
                  <w:tbl>
                    <w:tblPr>
                      <w:tblW w:w="0" w:type="auto"/>
                      <w:tblInd w:w="1134" w:type="dxa"/>
                      <w:tblLook w:val="04A0" w:firstRow="1" w:lastRow="0" w:firstColumn="1" w:lastColumn="0" w:noHBand="0" w:noVBand="1"/>
                    </w:tblPr>
                    <w:tblGrid>
                      <w:gridCol w:w="8505"/>
                      <w:gridCol w:w="2483"/>
                    </w:tblGrid>
                    <w:tr w:rsidR="00BE0638" w:rsidRPr="00BC5D62" w14:paraId="01D64562" w14:textId="77777777" w:rsidTr="00FB3FB9">
                      <w:tc>
                        <w:tcPr>
                          <w:tcW w:w="8505" w:type="dxa"/>
                          <w:vAlign w:val="center"/>
                        </w:tcPr>
                        <w:p w14:paraId="1B38199B" w14:textId="7E159590" w:rsidR="00BE0638" w:rsidRPr="00BC5D62" w:rsidRDefault="00281655" w:rsidP="00020925">
                          <w:pPr>
                            <w:spacing w:line="240" w:lineRule="auto"/>
                            <w:ind w:right="567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Professional Development</w:t>
                          </w:r>
                          <w:r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  <w:r w:rsidR="00BE0638"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Funding</w:t>
                          </w:r>
                          <w:r w:rsidR="00BE0638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App</w:t>
                          </w:r>
                          <w:r w:rsidR="00A667AE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l</w:t>
                          </w:r>
                          <w:r w:rsidR="00BE0638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ication Form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523B0435" w14:textId="77777777" w:rsidR="00BE0638" w:rsidRPr="00BC5D62" w:rsidRDefault="00BE0638" w:rsidP="004D446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END</w:t>
                          </w:r>
                        </w:p>
                        <w:p w14:paraId="3D1D483C" w14:textId="77777777" w:rsidR="00BE0638" w:rsidRPr="00BC5D62" w:rsidRDefault="00BE0638" w:rsidP="004D446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RHD</w:t>
                          </w:r>
                        </w:p>
                        <w:p w14:paraId="2768FD9D" w14:textId="77777777" w:rsidR="00BE0638" w:rsidRPr="00BC5D62" w:rsidRDefault="00BE0638" w:rsidP="004D446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CRE</w:t>
                          </w:r>
                        </w:p>
                      </w:tc>
                    </w:tr>
                  </w:tbl>
                  <w:p w14:paraId="14306FCF" w14:textId="77777777" w:rsidR="00BE0638" w:rsidRDefault="00BE0638" w:rsidP="00BE0638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02E9" w14:textId="28DD90D5" w:rsidR="009E3A00" w:rsidRDefault="00622CD2">
    <w:pPr>
      <w:pStyle w:val="Header"/>
    </w:pPr>
    <w:r w:rsidRPr="00622C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503BE" wp14:editId="54CD52EF">
              <wp:simplePos x="0" y="0"/>
              <wp:positionH relativeFrom="column">
                <wp:posOffset>-1234440</wp:posOffset>
              </wp:positionH>
              <wp:positionV relativeFrom="paragraph">
                <wp:posOffset>33020</wp:posOffset>
              </wp:positionV>
              <wp:extent cx="7886700" cy="1197610"/>
              <wp:effectExtent l="0" t="0" r="0" b="254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1976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  <w:gridCol w:w="2483"/>
                          </w:tblGrid>
                          <w:tr w:rsidR="00622CD2" w:rsidRPr="00BC5D62" w14:paraId="4C88FB8C" w14:textId="77777777" w:rsidTr="00FB3FB9">
                            <w:tc>
                              <w:tcPr>
                                <w:tcW w:w="8505" w:type="dxa"/>
                                <w:vAlign w:val="center"/>
                              </w:tcPr>
                              <w:p w14:paraId="32703F60" w14:textId="77777777" w:rsidR="00E14454" w:rsidRDefault="00281655" w:rsidP="00726037">
                                <w:pPr>
                                  <w:spacing w:after="0" w:line="240" w:lineRule="auto"/>
                                  <w:ind w:right="567"/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Professional Development</w:t>
                                </w: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r w:rsidR="00622CD2" w:rsidRPr="00BC5D6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Funding</w:t>
                                </w:r>
                                <w:r w:rsidR="00622CD2"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6D0F7CF" w14:textId="173C1693" w:rsidR="00622CD2" w:rsidRPr="00BC5D62" w:rsidRDefault="00E14454" w:rsidP="00726037">
                                <w:pPr>
                                  <w:spacing w:after="0" w:line="240" w:lineRule="auto"/>
                                  <w:ind w:right="567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FFFFFF" w:themeColor="background1"/>
                                    <w:sz w:val="40"/>
                                    <w:szCs w:val="28"/>
                                  </w:rPr>
                                  <w:t>Application Form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79BFBCBA" w14:textId="77777777" w:rsidR="00622CD2" w:rsidRPr="00BC5D62" w:rsidRDefault="00622CD2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END</w:t>
                                </w:r>
                              </w:p>
                              <w:p w14:paraId="4BB8276D" w14:textId="77777777" w:rsidR="00622CD2" w:rsidRPr="00BC5D62" w:rsidRDefault="00622CD2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RHD</w:t>
                                </w:r>
                              </w:p>
                              <w:p w14:paraId="72CD642D" w14:textId="77777777" w:rsidR="00622CD2" w:rsidRPr="00BC5D62" w:rsidRDefault="00622CD2" w:rsidP="00FB3FB9">
                                <w:pPr>
                                  <w:spacing w:after="0"/>
                                  <w:ind w:right="567"/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BC5D62">
                                  <w:rPr>
                                    <w:rFonts w:cs="Arial"/>
                                    <w:color w:val="FFFFFF" w:themeColor="background1"/>
                                    <w:spacing w:val="20"/>
                                    <w:sz w:val="40"/>
                                    <w:szCs w:val="40"/>
                                  </w:rPr>
                                  <w:t>CRE</w:t>
                                </w:r>
                              </w:p>
                            </w:tc>
                          </w:tr>
                        </w:tbl>
                        <w:p w14:paraId="3E270499" w14:textId="77777777" w:rsidR="00622CD2" w:rsidRDefault="00622CD2" w:rsidP="00622C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03B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-97.2pt;margin-top:2.6pt;width:621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" fillcolor="#e36c0a [2409]" stroked="f">
              <v:textbox>
                <w:txbxContent>
                  <w:tbl>
                    <w:tblPr>
                      <w:tblW w:w="0" w:type="auto"/>
                      <w:tblInd w:w="1134" w:type="dxa"/>
                      <w:tblLook w:val="04A0" w:firstRow="1" w:lastRow="0" w:firstColumn="1" w:lastColumn="0" w:noHBand="0" w:noVBand="1"/>
                    </w:tblPr>
                    <w:tblGrid>
                      <w:gridCol w:w="8505"/>
                      <w:gridCol w:w="2483"/>
                    </w:tblGrid>
                    <w:tr w:rsidR="00622CD2" w:rsidRPr="00BC5D62" w14:paraId="4C88FB8C" w14:textId="77777777" w:rsidTr="00FB3FB9">
                      <w:tc>
                        <w:tcPr>
                          <w:tcW w:w="8505" w:type="dxa"/>
                          <w:vAlign w:val="center"/>
                        </w:tcPr>
                        <w:p w14:paraId="32703F60" w14:textId="77777777" w:rsidR="00E14454" w:rsidRDefault="00281655" w:rsidP="00726037">
                          <w:pPr>
                            <w:spacing w:after="0" w:line="240" w:lineRule="auto"/>
                            <w:ind w:right="567"/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Professional Development</w:t>
                          </w:r>
                          <w:r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  <w:r w:rsidR="00622CD2" w:rsidRPr="00BC5D6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Funding</w:t>
                          </w:r>
                          <w:r w:rsidR="00622CD2"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 xml:space="preserve"> </w:t>
                          </w:r>
                        </w:p>
                        <w:p w14:paraId="66D0F7CF" w14:textId="173C1693" w:rsidR="00622CD2" w:rsidRPr="00BC5D62" w:rsidRDefault="00E14454" w:rsidP="00726037">
                          <w:pPr>
                            <w:spacing w:after="0" w:line="240" w:lineRule="auto"/>
                            <w:ind w:right="567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40"/>
                              <w:szCs w:val="28"/>
                            </w:rPr>
                            <w:t>Application Form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79BFBCBA" w14:textId="77777777" w:rsidR="00622CD2" w:rsidRPr="00BC5D62" w:rsidRDefault="00622CD2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END</w:t>
                          </w:r>
                        </w:p>
                        <w:p w14:paraId="4BB8276D" w14:textId="77777777" w:rsidR="00622CD2" w:rsidRPr="00BC5D62" w:rsidRDefault="00622CD2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RHD</w:t>
                          </w:r>
                        </w:p>
                        <w:p w14:paraId="72CD642D" w14:textId="77777777" w:rsidR="00622CD2" w:rsidRPr="00BC5D62" w:rsidRDefault="00622CD2" w:rsidP="00FB3FB9">
                          <w:pPr>
                            <w:spacing w:after="0"/>
                            <w:ind w:right="567"/>
                            <w:jc w:val="right"/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</w:pPr>
                          <w:r w:rsidRPr="00BC5D62">
                            <w:rPr>
                              <w:rFonts w:cs="Arial"/>
                              <w:color w:val="FFFFFF" w:themeColor="background1"/>
                              <w:spacing w:val="20"/>
                              <w:sz w:val="40"/>
                              <w:szCs w:val="40"/>
                            </w:rPr>
                            <w:t>CRE</w:t>
                          </w:r>
                        </w:p>
                      </w:tc>
                    </w:tr>
                  </w:tbl>
                  <w:p w14:paraId="3E270499" w14:textId="77777777" w:rsidR="00622CD2" w:rsidRDefault="00622CD2" w:rsidP="00622CD2"/>
                </w:txbxContent>
              </v:textbox>
            </v:shape>
          </w:pict>
        </mc:Fallback>
      </mc:AlternateContent>
    </w:r>
    <w:r w:rsidRPr="00622CD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3F37C87" wp14:editId="0EFD41DB">
          <wp:simplePos x="0" y="0"/>
          <wp:positionH relativeFrom="column">
            <wp:posOffset>-1120734</wp:posOffset>
          </wp:positionH>
          <wp:positionV relativeFrom="paragraph">
            <wp:posOffset>-463773</wp:posOffset>
          </wp:positionV>
          <wp:extent cx="7772400" cy="68580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21"/>
                  <a:stretch/>
                </pic:blipFill>
                <pic:spPr bwMode="auto">
                  <a:xfrm flipH="1">
                    <a:off x="0" y="0"/>
                    <a:ext cx="7772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AD"/>
    <w:multiLevelType w:val="hybridMultilevel"/>
    <w:tmpl w:val="59D4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04F"/>
    <w:multiLevelType w:val="hybridMultilevel"/>
    <w:tmpl w:val="F30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2B33"/>
    <w:multiLevelType w:val="hybridMultilevel"/>
    <w:tmpl w:val="EE1EB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461B7"/>
    <w:multiLevelType w:val="hybridMultilevel"/>
    <w:tmpl w:val="F21C9EC4"/>
    <w:lvl w:ilvl="0" w:tplc="70586BFE">
      <w:start w:val="1"/>
      <w:numFmt w:val="bullet"/>
      <w:lvlText w:val="•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6ED3"/>
    <w:multiLevelType w:val="hybridMultilevel"/>
    <w:tmpl w:val="15084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0153"/>
    <w:multiLevelType w:val="hybridMultilevel"/>
    <w:tmpl w:val="EC46E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EB2"/>
    <w:multiLevelType w:val="hybridMultilevel"/>
    <w:tmpl w:val="434C3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EB6"/>
    <w:multiLevelType w:val="hybridMultilevel"/>
    <w:tmpl w:val="48508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808588A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6460"/>
    <w:multiLevelType w:val="hybridMultilevel"/>
    <w:tmpl w:val="1188D160"/>
    <w:lvl w:ilvl="0" w:tplc="70586BFE">
      <w:start w:val="1"/>
      <w:numFmt w:val="bullet"/>
      <w:lvlText w:val="•"/>
      <w:lvlJc w:val="left"/>
      <w:pPr>
        <w:ind w:left="495" w:hanging="495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144C8"/>
    <w:multiLevelType w:val="hybridMultilevel"/>
    <w:tmpl w:val="D9589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A7612"/>
    <w:multiLevelType w:val="hybridMultilevel"/>
    <w:tmpl w:val="B8AC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11D0"/>
    <w:multiLevelType w:val="hybridMultilevel"/>
    <w:tmpl w:val="E78A1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852A60"/>
    <w:multiLevelType w:val="hybridMultilevel"/>
    <w:tmpl w:val="B43A8EE4"/>
    <w:lvl w:ilvl="0" w:tplc="70586BFE">
      <w:start w:val="1"/>
      <w:numFmt w:val="bullet"/>
      <w:lvlText w:val="•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E232D"/>
    <w:multiLevelType w:val="hybridMultilevel"/>
    <w:tmpl w:val="3EB27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F2BF0"/>
    <w:multiLevelType w:val="hybridMultilevel"/>
    <w:tmpl w:val="7D32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93A16"/>
    <w:multiLevelType w:val="hybridMultilevel"/>
    <w:tmpl w:val="3F2A7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76B35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7551F"/>
    <w:multiLevelType w:val="hybridMultilevel"/>
    <w:tmpl w:val="654C89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76B35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E43024"/>
    <w:multiLevelType w:val="hybridMultilevel"/>
    <w:tmpl w:val="434C3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006D3"/>
    <w:multiLevelType w:val="hybridMultilevel"/>
    <w:tmpl w:val="E3EEBE3C"/>
    <w:lvl w:ilvl="0" w:tplc="70586BFE">
      <w:start w:val="1"/>
      <w:numFmt w:val="bullet"/>
      <w:lvlText w:val="•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7F39"/>
    <w:multiLevelType w:val="hybridMultilevel"/>
    <w:tmpl w:val="DE1EC8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54E87"/>
    <w:multiLevelType w:val="hybridMultilevel"/>
    <w:tmpl w:val="B6DCB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F7508"/>
    <w:multiLevelType w:val="hybridMultilevel"/>
    <w:tmpl w:val="134A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81760"/>
    <w:multiLevelType w:val="hybridMultilevel"/>
    <w:tmpl w:val="CE0E8F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CA4D6F"/>
    <w:multiLevelType w:val="hybridMultilevel"/>
    <w:tmpl w:val="BEC08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21111"/>
    <w:multiLevelType w:val="hybridMultilevel"/>
    <w:tmpl w:val="C406A294"/>
    <w:lvl w:ilvl="0" w:tplc="70586BFE">
      <w:start w:val="1"/>
      <w:numFmt w:val="bullet"/>
      <w:lvlText w:val="•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92474"/>
    <w:multiLevelType w:val="hybridMultilevel"/>
    <w:tmpl w:val="7546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75368"/>
    <w:multiLevelType w:val="hybridMultilevel"/>
    <w:tmpl w:val="F9DAC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F28"/>
    <w:multiLevelType w:val="hybridMultilevel"/>
    <w:tmpl w:val="AEA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54C1B"/>
    <w:multiLevelType w:val="hybridMultilevel"/>
    <w:tmpl w:val="C1CEB2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E1A0A"/>
    <w:multiLevelType w:val="hybridMultilevel"/>
    <w:tmpl w:val="74C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51242"/>
    <w:multiLevelType w:val="multilevel"/>
    <w:tmpl w:val="5044A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A745D9"/>
    <w:multiLevelType w:val="hybridMultilevel"/>
    <w:tmpl w:val="8204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8F33C0"/>
    <w:multiLevelType w:val="hybridMultilevel"/>
    <w:tmpl w:val="06B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9101F"/>
    <w:multiLevelType w:val="hybridMultilevel"/>
    <w:tmpl w:val="33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A271B"/>
    <w:multiLevelType w:val="hybridMultilevel"/>
    <w:tmpl w:val="E56E6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28"/>
  </w:num>
  <w:num w:numId="9">
    <w:abstractNumId w:val="22"/>
  </w:num>
  <w:num w:numId="10">
    <w:abstractNumId w:val="4"/>
  </w:num>
  <w:num w:numId="11">
    <w:abstractNumId w:val="15"/>
  </w:num>
  <w:num w:numId="12">
    <w:abstractNumId w:val="2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6"/>
  </w:num>
  <w:num w:numId="23">
    <w:abstractNumId w:val="3"/>
  </w:num>
  <w:num w:numId="24">
    <w:abstractNumId w:val="10"/>
  </w:num>
  <w:num w:numId="25">
    <w:abstractNumId w:val="0"/>
  </w:num>
  <w:num w:numId="26">
    <w:abstractNumId w:val="9"/>
  </w:num>
  <w:num w:numId="27">
    <w:abstractNumId w:val="34"/>
  </w:num>
  <w:num w:numId="28">
    <w:abstractNumId w:val="33"/>
  </w:num>
  <w:num w:numId="29">
    <w:abstractNumId w:val="14"/>
  </w:num>
  <w:num w:numId="30">
    <w:abstractNumId w:val="1"/>
  </w:num>
  <w:num w:numId="31">
    <w:abstractNumId w:val="29"/>
  </w:num>
  <w:num w:numId="32">
    <w:abstractNumId w:val="27"/>
  </w:num>
  <w:num w:numId="33">
    <w:abstractNumId w:val="32"/>
  </w:num>
  <w:num w:numId="34">
    <w:abstractNumId w:val="5"/>
  </w:num>
  <w:num w:numId="35">
    <w:abstractNumId w:val="23"/>
  </w:num>
  <w:num w:numId="36">
    <w:abstractNumId w:val="7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31"/>
    <w:rsid w:val="00007163"/>
    <w:rsid w:val="00020925"/>
    <w:rsid w:val="0002471D"/>
    <w:rsid w:val="00050ADB"/>
    <w:rsid w:val="000516CC"/>
    <w:rsid w:val="00072793"/>
    <w:rsid w:val="00085CBC"/>
    <w:rsid w:val="00090AD6"/>
    <w:rsid w:val="000970D5"/>
    <w:rsid w:val="00097F8A"/>
    <w:rsid w:val="000A1FE3"/>
    <w:rsid w:val="000B7D08"/>
    <w:rsid w:val="000C0A7D"/>
    <w:rsid w:val="000D0900"/>
    <w:rsid w:val="000D34F3"/>
    <w:rsid w:val="000E46FD"/>
    <w:rsid w:val="000F356B"/>
    <w:rsid w:val="00102DEB"/>
    <w:rsid w:val="001235FD"/>
    <w:rsid w:val="001746C8"/>
    <w:rsid w:val="00175AEF"/>
    <w:rsid w:val="00184041"/>
    <w:rsid w:val="00193157"/>
    <w:rsid w:val="001A1021"/>
    <w:rsid w:val="001A60F5"/>
    <w:rsid w:val="001A7A6B"/>
    <w:rsid w:val="001C04AA"/>
    <w:rsid w:val="001C30F9"/>
    <w:rsid w:val="001E26BD"/>
    <w:rsid w:val="001E714D"/>
    <w:rsid w:val="001F05C0"/>
    <w:rsid w:val="00211B73"/>
    <w:rsid w:val="0023735D"/>
    <w:rsid w:val="00241DE7"/>
    <w:rsid w:val="00256945"/>
    <w:rsid w:val="00263B00"/>
    <w:rsid w:val="002700E4"/>
    <w:rsid w:val="002730BD"/>
    <w:rsid w:val="0027432C"/>
    <w:rsid w:val="00281655"/>
    <w:rsid w:val="002823D1"/>
    <w:rsid w:val="002A2D15"/>
    <w:rsid w:val="002C48A1"/>
    <w:rsid w:val="002C58AF"/>
    <w:rsid w:val="002D4FD3"/>
    <w:rsid w:val="002E0BA2"/>
    <w:rsid w:val="00334084"/>
    <w:rsid w:val="003433E9"/>
    <w:rsid w:val="00345FD4"/>
    <w:rsid w:val="00350EC8"/>
    <w:rsid w:val="00365E2C"/>
    <w:rsid w:val="003813EC"/>
    <w:rsid w:val="00394F20"/>
    <w:rsid w:val="003A1F4F"/>
    <w:rsid w:val="003B183C"/>
    <w:rsid w:val="003B43CD"/>
    <w:rsid w:val="003D58A7"/>
    <w:rsid w:val="003E23C5"/>
    <w:rsid w:val="00423DD4"/>
    <w:rsid w:val="00437820"/>
    <w:rsid w:val="00491337"/>
    <w:rsid w:val="0049756F"/>
    <w:rsid w:val="004C58BA"/>
    <w:rsid w:val="004D035B"/>
    <w:rsid w:val="004D4469"/>
    <w:rsid w:val="0050566D"/>
    <w:rsid w:val="00516786"/>
    <w:rsid w:val="00532708"/>
    <w:rsid w:val="0053494B"/>
    <w:rsid w:val="0054288E"/>
    <w:rsid w:val="00556983"/>
    <w:rsid w:val="00561373"/>
    <w:rsid w:val="005626A0"/>
    <w:rsid w:val="00563A79"/>
    <w:rsid w:val="00565778"/>
    <w:rsid w:val="00580F16"/>
    <w:rsid w:val="00586766"/>
    <w:rsid w:val="00594F82"/>
    <w:rsid w:val="005B2716"/>
    <w:rsid w:val="005C2A4B"/>
    <w:rsid w:val="005C31CA"/>
    <w:rsid w:val="005E4AAD"/>
    <w:rsid w:val="005F2697"/>
    <w:rsid w:val="005F46EE"/>
    <w:rsid w:val="0060488B"/>
    <w:rsid w:val="00622CD2"/>
    <w:rsid w:val="00637C47"/>
    <w:rsid w:val="00644422"/>
    <w:rsid w:val="00650582"/>
    <w:rsid w:val="006622C0"/>
    <w:rsid w:val="006660DB"/>
    <w:rsid w:val="00670FDA"/>
    <w:rsid w:val="00675256"/>
    <w:rsid w:val="00692930"/>
    <w:rsid w:val="006A4CA0"/>
    <w:rsid w:val="006A6DF9"/>
    <w:rsid w:val="006B4328"/>
    <w:rsid w:val="006B433B"/>
    <w:rsid w:val="006B56F1"/>
    <w:rsid w:val="006D0B45"/>
    <w:rsid w:val="006D68DD"/>
    <w:rsid w:val="00703DEB"/>
    <w:rsid w:val="007049A0"/>
    <w:rsid w:val="00704DA0"/>
    <w:rsid w:val="007206DB"/>
    <w:rsid w:val="00726037"/>
    <w:rsid w:val="0073789A"/>
    <w:rsid w:val="00744B78"/>
    <w:rsid w:val="007732A7"/>
    <w:rsid w:val="007806B4"/>
    <w:rsid w:val="007A6623"/>
    <w:rsid w:val="007B1217"/>
    <w:rsid w:val="007B4552"/>
    <w:rsid w:val="007C00A1"/>
    <w:rsid w:val="007C5B7E"/>
    <w:rsid w:val="007D5F87"/>
    <w:rsid w:val="007E4211"/>
    <w:rsid w:val="00845428"/>
    <w:rsid w:val="008532E2"/>
    <w:rsid w:val="008B49D3"/>
    <w:rsid w:val="008C181E"/>
    <w:rsid w:val="00923B95"/>
    <w:rsid w:val="00941CA4"/>
    <w:rsid w:val="00944083"/>
    <w:rsid w:val="00960A1A"/>
    <w:rsid w:val="00981D2B"/>
    <w:rsid w:val="009A2F5A"/>
    <w:rsid w:val="009A3147"/>
    <w:rsid w:val="009A497E"/>
    <w:rsid w:val="009E3A00"/>
    <w:rsid w:val="009E581F"/>
    <w:rsid w:val="009F2AF9"/>
    <w:rsid w:val="009F74D3"/>
    <w:rsid w:val="00A35E31"/>
    <w:rsid w:val="00A51D7D"/>
    <w:rsid w:val="00A608B5"/>
    <w:rsid w:val="00A61106"/>
    <w:rsid w:val="00A63116"/>
    <w:rsid w:val="00A667AE"/>
    <w:rsid w:val="00A75C69"/>
    <w:rsid w:val="00AA6556"/>
    <w:rsid w:val="00AB056E"/>
    <w:rsid w:val="00AC15E1"/>
    <w:rsid w:val="00AE5085"/>
    <w:rsid w:val="00AF1411"/>
    <w:rsid w:val="00AF5733"/>
    <w:rsid w:val="00B11003"/>
    <w:rsid w:val="00B11931"/>
    <w:rsid w:val="00B518DB"/>
    <w:rsid w:val="00B617D3"/>
    <w:rsid w:val="00B63E0E"/>
    <w:rsid w:val="00B659D2"/>
    <w:rsid w:val="00B7582C"/>
    <w:rsid w:val="00B7717D"/>
    <w:rsid w:val="00BC121F"/>
    <w:rsid w:val="00BC4D31"/>
    <w:rsid w:val="00BC5D62"/>
    <w:rsid w:val="00BC7CF8"/>
    <w:rsid w:val="00BD4729"/>
    <w:rsid w:val="00BD4C1A"/>
    <w:rsid w:val="00BD6711"/>
    <w:rsid w:val="00BE0638"/>
    <w:rsid w:val="00BF0923"/>
    <w:rsid w:val="00BF532F"/>
    <w:rsid w:val="00C0679E"/>
    <w:rsid w:val="00C070C3"/>
    <w:rsid w:val="00C1582C"/>
    <w:rsid w:val="00C252EB"/>
    <w:rsid w:val="00C337A0"/>
    <w:rsid w:val="00C36C20"/>
    <w:rsid w:val="00C55998"/>
    <w:rsid w:val="00C633C1"/>
    <w:rsid w:val="00C65355"/>
    <w:rsid w:val="00C77F00"/>
    <w:rsid w:val="00C85D16"/>
    <w:rsid w:val="00C8610C"/>
    <w:rsid w:val="00CA352B"/>
    <w:rsid w:val="00CB33CF"/>
    <w:rsid w:val="00CC73BE"/>
    <w:rsid w:val="00D16E72"/>
    <w:rsid w:val="00D2366D"/>
    <w:rsid w:val="00D53C0F"/>
    <w:rsid w:val="00D57B3F"/>
    <w:rsid w:val="00D63BB4"/>
    <w:rsid w:val="00D65236"/>
    <w:rsid w:val="00D7017B"/>
    <w:rsid w:val="00D751DF"/>
    <w:rsid w:val="00D752F7"/>
    <w:rsid w:val="00D82BF4"/>
    <w:rsid w:val="00D843B1"/>
    <w:rsid w:val="00D845B4"/>
    <w:rsid w:val="00D937B9"/>
    <w:rsid w:val="00D96460"/>
    <w:rsid w:val="00DA175B"/>
    <w:rsid w:val="00DB08BE"/>
    <w:rsid w:val="00DC176C"/>
    <w:rsid w:val="00DC1D24"/>
    <w:rsid w:val="00DC4227"/>
    <w:rsid w:val="00DD329F"/>
    <w:rsid w:val="00DD4985"/>
    <w:rsid w:val="00DE0C2A"/>
    <w:rsid w:val="00DF1EB4"/>
    <w:rsid w:val="00E10003"/>
    <w:rsid w:val="00E14454"/>
    <w:rsid w:val="00E213FD"/>
    <w:rsid w:val="00E757AD"/>
    <w:rsid w:val="00E81C85"/>
    <w:rsid w:val="00E83961"/>
    <w:rsid w:val="00E83A23"/>
    <w:rsid w:val="00EA1D68"/>
    <w:rsid w:val="00EE4548"/>
    <w:rsid w:val="00EE5CF5"/>
    <w:rsid w:val="00EF2940"/>
    <w:rsid w:val="00F367EC"/>
    <w:rsid w:val="00F41AEE"/>
    <w:rsid w:val="00F61E74"/>
    <w:rsid w:val="00F634CA"/>
    <w:rsid w:val="00F7381A"/>
    <w:rsid w:val="00F751E2"/>
    <w:rsid w:val="00F877AC"/>
    <w:rsid w:val="00F978EF"/>
    <w:rsid w:val="00FA289C"/>
    <w:rsid w:val="00FB3FB9"/>
    <w:rsid w:val="00FE1D3A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85121"/>
  <w15:docId w15:val="{8ED2B672-461E-4F5D-866D-64D0C5A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0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31"/>
  </w:style>
  <w:style w:type="paragraph" w:styleId="Footer">
    <w:name w:val="footer"/>
    <w:basedOn w:val="Normal"/>
    <w:link w:val="FooterChar"/>
    <w:uiPriority w:val="99"/>
    <w:unhideWhenUsed/>
    <w:rsid w:val="00A35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31"/>
  </w:style>
  <w:style w:type="table" w:styleId="TableGrid">
    <w:name w:val="Table Grid"/>
    <w:basedOn w:val="TableNormal"/>
    <w:uiPriority w:val="59"/>
    <w:rsid w:val="00A3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AD6"/>
    <w:pPr>
      <w:spacing w:after="0" w:line="240" w:lineRule="auto"/>
    </w:pPr>
  </w:style>
  <w:style w:type="paragraph" w:styleId="BodyText">
    <w:name w:val="Body Text"/>
    <w:basedOn w:val="Normal"/>
    <w:link w:val="BodyTextChar"/>
    <w:rsid w:val="00C861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610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B56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0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C00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52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D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D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D.RHD.CRE.SMB@telethonkids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ND.RHD.CRE.SMB@telethonkids.org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D407-8ED3-4AD1-A068-6C50392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Maeva Hall</dc:creator>
  <cp:lastModifiedBy>Katherine Gray</cp:lastModifiedBy>
  <cp:revision>5</cp:revision>
  <cp:lastPrinted>2015-10-12T01:06:00Z</cp:lastPrinted>
  <dcterms:created xsi:type="dcterms:W3CDTF">2016-05-20T08:19:00Z</dcterms:created>
  <dcterms:modified xsi:type="dcterms:W3CDTF">2016-05-23T05:14:00Z</dcterms:modified>
</cp:coreProperties>
</file>